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639CA">
      <w:pP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14:paraId="565B2A57">
      <w:pPr>
        <w:rPr>
          <w:rFonts w:cs="Times New Roman" w:asciiTheme="minorEastAsia" w:hAnsiTheme="minorEastAsia"/>
          <w:b/>
          <w:kern w:val="0"/>
          <w:sz w:val="36"/>
          <w:szCs w:val="36"/>
          <w:u w:val="single"/>
        </w:rPr>
      </w:pPr>
    </w:p>
    <w:p w14:paraId="33C10123">
      <w:pPr>
        <w:jc w:val="center"/>
        <w:rPr>
          <w:rFonts w:cs="Times New Roman" w:asciiTheme="minorEastAsia" w:hAnsiTheme="minorEastAsia"/>
          <w:b/>
          <w:kern w:val="0"/>
          <w:sz w:val="36"/>
          <w:szCs w:val="36"/>
          <w:u w:val="single"/>
        </w:rPr>
      </w:pPr>
    </w:p>
    <w:p w14:paraId="5F7CFD03">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outlineLvl w:val="0"/>
        <w:rPr>
          <w:rFonts w:hint="eastAsia" w:asciiTheme="majorEastAsia" w:hAnsiTheme="majorEastAsia" w:eastAsiaTheme="majorEastAsia" w:cstheme="majorEastAsia"/>
          <w:b/>
          <w:bCs/>
          <w:color w:val="000000"/>
          <w:kern w:val="0"/>
          <w:sz w:val="36"/>
          <w:szCs w:val="36"/>
        </w:rPr>
      </w:pPr>
      <w:r>
        <w:rPr>
          <w:rFonts w:hint="eastAsia" w:ascii="宋体" w:hAnsi="宋体" w:eastAsia="宋体" w:cs="宋体"/>
          <w:b/>
          <w:bCs/>
          <w:color w:val="000000"/>
          <w:kern w:val="0"/>
          <w:sz w:val="36"/>
          <w:szCs w:val="36"/>
          <w:highlight w:val="none"/>
          <w:lang w:val="en-US" w:eastAsia="zh-CN"/>
        </w:rPr>
        <w:t>2025年污水、废气、噪声检测项目</w:t>
      </w:r>
      <w:r>
        <w:rPr>
          <w:rFonts w:hint="eastAsia" w:asciiTheme="majorEastAsia" w:hAnsiTheme="majorEastAsia" w:eastAsiaTheme="majorEastAsia" w:cstheme="majorEastAsia"/>
          <w:b/>
          <w:color w:val="000000"/>
          <w:kern w:val="0"/>
          <w:sz w:val="36"/>
          <w:szCs w:val="36"/>
          <w:lang w:val="en-US" w:eastAsia="zh-CN"/>
        </w:rPr>
        <w:t>采购</w:t>
      </w:r>
      <w:r>
        <w:rPr>
          <w:rFonts w:hint="eastAsia" w:asciiTheme="majorEastAsia" w:hAnsiTheme="majorEastAsia" w:eastAsiaTheme="majorEastAsia" w:cstheme="majorEastAsia"/>
          <w:b/>
          <w:color w:val="000000"/>
          <w:kern w:val="0"/>
          <w:sz w:val="36"/>
          <w:szCs w:val="36"/>
        </w:rPr>
        <w:t>文件</w:t>
      </w:r>
    </w:p>
    <w:p w14:paraId="2108CCDD">
      <w:pPr>
        <w:pStyle w:val="2"/>
        <w:rPr>
          <w:rFonts w:ascii="宋体" w:hAnsi="宋体" w:eastAsia="宋体" w:cs="宋体"/>
          <w:b/>
          <w:kern w:val="0"/>
          <w:sz w:val="36"/>
          <w:szCs w:val="36"/>
        </w:rPr>
      </w:pPr>
    </w:p>
    <w:p w14:paraId="3483C9F6">
      <w:pPr>
        <w:pStyle w:val="2"/>
        <w:rPr>
          <w:rFonts w:cs="Times New Roman" w:asciiTheme="minorEastAsia" w:hAnsiTheme="minorEastAsia"/>
          <w:b/>
          <w:kern w:val="0"/>
          <w:sz w:val="36"/>
          <w:szCs w:val="36"/>
        </w:rPr>
      </w:pPr>
    </w:p>
    <w:p w14:paraId="2DB475A1">
      <w:pPr>
        <w:pStyle w:val="2"/>
        <w:rPr>
          <w:rFonts w:cs="Times New Roman" w:asciiTheme="minorEastAsia" w:hAnsiTheme="minorEastAsia"/>
          <w:b/>
          <w:kern w:val="0"/>
          <w:sz w:val="36"/>
          <w:szCs w:val="36"/>
        </w:rPr>
      </w:pPr>
    </w:p>
    <w:p w14:paraId="5FD3C62A">
      <w:pPr>
        <w:pStyle w:val="2"/>
        <w:rPr>
          <w:rFonts w:cs="Times New Roman" w:asciiTheme="minorEastAsia" w:hAnsiTheme="minorEastAsia"/>
          <w:b/>
          <w:kern w:val="0"/>
          <w:sz w:val="36"/>
          <w:szCs w:val="36"/>
        </w:rPr>
      </w:pPr>
    </w:p>
    <w:p w14:paraId="6EB6ECBE">
      <w:pPr>
        <w:pStyle w:val="2"/>
        <w:rPr>
          <w:rFonts w:cs="Times New Roman" w:asciiTheme="minorEastAsia" w:hAnsiTheme="minorEastAsia"/>
          <w:b/>
          <w:kern w:val="0"/>
          <w:sz w:val="36"/>
          <w:szCs w:val="36"/>
        </w:rPr>
      </w:pPr>
    </w:p>
    <w:p w14:paraId="160E3E50">
      <w:pPr>
        <w:pStyle w:val="2"/>
        <w:rPr>
          <w:rFonts w:cs="Times New Roman" w:asciiTheme="minorEastAsia" w:hAnsiTheme="minorEastAsia"/>
          <w:b/>
          <w:kern w:val="0"/>
          <w:sz w:val="36"/>
          <w:szCs w:val="36"/>
        </w:rPr>
      </w:pPr>
    </w:p>
    <w:p w14:paraId="0EB41712">
      <w:pPr>
        <w:pStyle w:val="2"/>
        <w:rPr>
          <w:rFonts w:cs="Times New Roman" w:asciiTheme="minorEastAsia" w:hAnsiTheme="minorEastAsia"/>
          <w:b/>
          <w:kern w:val="0"/>
          <w:sz w:val="36"/>
          <w:szCs w:val="36"/>
        </w:rPr>
      </w:pPr>
    </w:p>
    <w:p w14:paraId="2FC4CB0B">
      <w:pPr>
        <w:pStyle w:val="2"/>
        <w:rPr>
          <w:rFonts w:cs="Times New Roman" w:asciiTheme="minorEastAsia" w:hAnsiTheme="minorEastAsia"/>
          <w:b/>
          <w:kern w:val="0"/>
          <w:sz w:val="36"/>
          <w:szCs w:val="36"/>
        </w:rPr>
      </w:pPr>
    </w:p>
    <w:p w14:paraId="3923C281">
      <w:pPr>
        <w:pStyle w:val="2"/>
        <w:rPr>
          <w:rFonts w:cs="Times New Roman" w:asciiTheme="minorEastAsia" w:hAnsiTheme="minorEastAsia"/>
          <w:b/>
          <w:kern w:val="0"/>
          <w:sz w:val="36"/>
          <w:szCs w:val="36"/>
        </w:rPr>
      </w:pPr>
    </w:p>
    <w:p w14:paraId="55049719">
      <w:pPr>
        <w:pStyle w:val="2"/>
        <w:rPr>
          <w:rFonts w:cs="Times New Roman" w:asciiTheme="minorEastAsia" w:hAnsiTheme="minorEastAsia"/>
          <w:b/>
          <w:kern w:val="0"/>
          <w:sz w:val="36"/>
          <w:szCs w:val="36"/>
        </w:rPr>
      </w:pPr>
    </w:p>
    <w:p w14:paraId="4BAAD893">
      <w:pPr>
        <w:pStyle w:val="2"/>
        <w:rPr>
          <w:rFonts w:cs="Times New Roman" w:asciiTheme="minorEastAsia" w:hAnsiTheme="minorEastAsia"/>
          <w:b/>
          <w:kern w:val="0"/>
          <w:sz w:val="36"/>
          <w:szCs w:val="36"/>
        </w:rPr>
      </w:pPr>
    </w:p>
    <w:p w14:paraId="3FA92D15">
      <w:pPr>
        <w:pStyle w:val="2"/>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w:t>
      </w:r>
      <w:r>
        <w:rPr>
          <w:rFonts w:hint="eastAsia" w:cs="Times New Roman" w:asciiTheme="minorEastAsia" w:hAnsiTheme="minorEastAsia"/>
          <w:b/>
          <w:kern w:val="0"/>
          <w:sz w:val="36"/>
          <w:szCs w:val="36"/>
          <w:lang w:val="en-US" w:eastAsia="zh-CN"/>
        </w:rPr>
        <w:t>5</w:t>
      </w:r>
      <w:r>
        <w:rPr>
          <w:rFonts w:hint="eastAsia" w:cs="Times New Roman" w:asciiTheme="minorEastAsia" w:hAnsiTheme="minorEastAsia"/>
          <w:b/>
          <w:kern w:val="0"/>
          <w:sz w:val="36"/>
          <w:szCs w:val="36"/>
        </w:rPr>
        <w:t>.</w:t>
      </w:r>
      <w:r>
        <w:rPr>
          <w:rFonts w:hint="eastAsia" w:cs="Times New Roman" w:asciiTheme="minorEastAsia" w:hAnsiTheme="minorEastAsia"/>
          <w:b/>
          <w:kern w:val="0"/>
          <w:sz w:val="36"/>
          <w:szCs w:val="36"/>
          <w:lang w:val="en-US" w:eastAsia="zh-CN"/>
        </w:rPr>
        <w:t>2.20</w:t>
      </w:r>
    </w:p>
    <w:p w14:paraId="1B4D20C5">
      <w:pP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lang w:eastAsia="zh-CN"/>
        </w:rPr>
        <w:t>一、</w:t>
      </w:r>
      <w:r>
        <w:rPr>
          <w:rFonts w:hint="eastAsia" w:cs="Times New Roman" w:asciiTheme="minorEastAsia" w:hAnsiTheme="minorEastAsia"/>
          <w:b/>
          <w:kern w:val="0"/>
          <w:sz w:val="28"/>
          <w:szCs w:val="28"/>
        </w:rPr>
        <w:t>封皮：</w:t>
      </w:r>
      <w:r>
        <w:rPr>
          <w:rFonts w:cs="Times New Roman" w:asciiTheme="minorEastAsia" w:hAnsiTheme="minorEastAsia"/>
          <w:b/>
          <w:kern w:val="0"/>
          <w:sz w:val="28"/>
          <w:szCs w:val="28"/>
        </w:rPr>
        <w:t xml:space="preserve"> </w:t>
      </w:r>
    </w:p>
    <w:p w14:paraId="6ADBCFC5">
      <w:pPr>
        <w:adjustRightInd w:val="0"/>
        <w:snapToGrid w:val="0"/>
        <w:spacing w:line="400" w:lineRule="exact"/>
        <w:jc w:val="left"/>
        <w:textAlignment w:val="baseline"/>
        <w:rPr>
          <w:rFonts w:ascii="宋体" w:hAnsi="宋体" w:eastAsia="宋体" w:cs="Times New Roman"/>
          <w:b/>
          <w:caps/>
          <w:kern w:val="0"/>
          <w:sz w:val="24"/>
          <w:szCs w:val="24"/>
        </w:rPr>
      </w:pPr>
    </w:p>
    <w:p w14:paraId="5CB7CAFE">
      <w:pP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14:paraId="748FBBA0">
      <w:pPr>
        <w:autoSpaceDE w:val="0"/>
        <w:autoSpaceDN w:val="0"/>
        <w:adjustRightInd w:val="0"/>
        <w:spacing w:before="7" w:line="100" w:lineRule="exact"/>
        <w:jc w:val="left"/>
        <w:rPr>
          <w:rFonts w:ascii="微软雅黑" w:hAnsi="Times New Roman" w:eastAsia="微软雅黑" w:cs="微软雅黑"/>
          <w:kern w:val="0"/>
          <w:sz w:val="10"/>
          <w:szCs w:val="10"/>
        </w:rPr>
      </w:pPr>
    </w:p>
    <w:p w14:paraId="1F72B118">
      <w:pPr>
        <w:autoSpaceDE w:val="0"/>
        <w:autoSpaceDN w:val="0"/>
        <w:adjustRightInd w:val="0"/>
        <w:spacing w:line="600" w:lineRule="exact"/>
        <w:rPr>
          <w:rFonts w:ascii="微软雅黑" w:hAnsi="Times New Roman" w:eastAsia="微软雅黑" w:cs="微软雅黑"/>
          <w:kern w:val="0"/>
          <w:sz w:val="20"/>
          <w:szCs w:val="20"/>
        </w:rPr>
      </w:pPr>
    </w:p>
    <w:p w14:paraId="0E2CA7A8">
      <w:pPr>
        <w:autoSpaceDE w:val="0"/>
        <w:autoSpaceDN w:val="0"/>
        <w:adjustRightInd w:val="0"/>
        <w:spacing w:line="600" w:lineRule="exact"/>
        <w:jc w:val="center"/>
        <w:rPr>
          <w:rFonts w:ascii="微软雅黑" w:hAnsi="Times New Roman" w:eastAsia="微软雅黑" w:cs="微软雅黑"/>
          <w:kern w:val="0"/>
          <w:sz w:val="20"/>
          <w:szCs w:val="20"/>
        </w:rPr>
      </w:pPr>
      <w:r>
        <w:rPr>
          <w:rFonts w:hint="eastAsia" w:ascii="微软雅黑" w:hAnsi="Times New Roman" w:eastAsia="微软雅黑" w:cs="微软雅黑"/>
          <w:kern w:val="0"/>
          <w:sz w:val="44"/>
          <w:szCs w:val="44"/>
        </w:rPr>
        <w:t>响应文件</w:t>
      </w:r>
    </w:p>
    <w:p w14:paraId="44F70B1E">
      <w:pPr>
        <w:autoSpaceDE w:val="0"/>
        <w:autoSpaceDN w:val="0"/>
        <w:adjustRightInd w:val="0"/>
        <w:spacing w:line="200" w:lineRule="exact"/>
        <w:jc w:val="left"/>
        <w:rPr>
          <w:rFonts w:ascii="微软雅黑" w:hAnsi="Times New Roman" w:eastAsia="微软雅黑" w:cs="微软雅黑"/>
          <w:kern w:val="0"/>
          <w:sz w:val="20"/>
          <w:szCs w:val="20"/>
        </w:rPr>
      </w:pPr>
    </w:p>
    <w:p w14:paraId="3F02D222">
      <w:pPr>
        <w:autoSpaceDE w:val="0"/>
        <w:autoSpaceDN w:val="0"/>
        <w:adjustRightInd w:val="0"/>
        <w:spacing w:line="200" w:lineRule="exact"/>
        <w:jc w:val="left"/>
        <w:rPr>
          <w:rFonts w:ascii="微软雅黑" w:hAnsi="Times New Roman" w:eastAsia="微软雅黑" w:cs="微软雅黑"/>
          <w:kern w:val="0"/>
          <w:sz w:val="20"/>
          <w:szCs w:val="20"/>
        </w:rPr>
      </w:pPr>
    </w:p>
    <w:p w14:paraId="608ADB8D">
      <w:pPr>
        <w:autoSpaceDE w:val="0"/>
        <w:autoSpaceDN w:val="0"/>
        <w:adjustRightInd w:val="0"/>
        <w:spacing w:line="200" w:lineRule="exact"/>
        <w:jc w:val="left"/>
        <w:rPr>
          <w:rFonts w:ascii="微软雅黑" w:hAnsi="Times New Roman" w:eastAsia="微软雅黑" w:cs="微软雅黑"/>
          <w:kern w:val="0"/>
          <w:sz w:val="20"/>
          <w:szCs w:val="20"/>
        </w:rPr>
      </w:pPr>
    </w:p>
    <w:p w14:paraId="3C181A52">
      <w:pPr>
        <w:autoSpaceDE w:val="0"/>
        <w:autoSpaceDN w:val="0"/>
        <w:adjustRightInd w:val="0"/>
        <w:spacing w:line="200" w:lineRule="exact"/>
        <w:jc w:val="left"/>
        <w:rPr>
          <w:rFonts w:ascii="微软雅黑" w:hAnsi="Times New Roman" w:eastAsia="微软雅黑" w:cs="微软雅黑"/>
          <w:kern w:val="0"/>
          <w:sz w:val="20"/>
          <w:szCs w:val="20"/>
        </w:rPr>
      </w:pPr>
    </w:p>
    <w:p w14:paraId="2463DFE8">
      <w:pPr>
        <w:autoSpaceDE w:val="0"/>
        <w:autoSpaceDN w:val="0"/>
        <w:adjustRightInd w:val="0"/>
        <w:spacing w:line="200" w:lineRule="exact"/>
        <w:jc w:val="left"/>
        <w:rPr>
          <w:rFonts w:ascii="微软雅黑" w:hAnsi="Times New Roman" w:eastAsia="微软雅黑" w:cs="微软雅黑"/>
          <w:kern w:val="0"/>
          <w:sz w:val="20"/>
          <w:szCs w:val="20"/>
        </w:rPr>
      </w:pPr>
    </w:p>
    <w:p w14:paraId="37489C1A">
      <w:pPr>
        <w:autoSpaceDE w:val="0"/>
        <w:autoSpaceDN w:val="0"/>
        <w:adjustRightInd w:val="0"/>
        <w:spacing w:line="200" w:lineRule="exact"/>
        <w:jc w:val="left"/>
        <w:rPr>
          <w:rFonts w:ascii="微软雅黑" w:hAnsi="Times New Roman" w:eastAsia="微软雅黑" w:cs="微软雅黑"/>
          <w:kern w:val="0"/>
          <w:sz w:val="20"/>
          <w:szCs w:val="20"/>
        </w:rPr>
      </w:pPr>
    </w:p>
    <w:p w14:paraId="124F8C85">
      <w:pPr>
        <w:autoSpaceDE w:val="0"/>
        <w:autoSpaceDN w:val="0"/>
        <w:adjustRightInd w:val="0"/>
        <w:spacing w:line="200" w:lineRule="exact"/>
        <w:jc w:val="left"/>
        <w:rPr>
          <w:rFonts w:ascii="微软雅黑" w:hAnsi="Times New Roman" w:eastAsia="微软雅黑" w:cs="微软雅黑"/>
          <w:kern w:val="0"/>
          <w:sz w:val="20"/>
          <w:szCs w:val="20"/>
        </w:rPr>
      </w:pPr>
    </w:p>
    <w:p w14:paraId="15595733">
      <w:pPr>
        <w:autoSpaceDE w:val="0"/>
        <w:autoSpaceDN w:val="0"/>
        <w:adjustRightInd w:val="0"/>
        <w:spacing w:line="200" w:lineRule="exact"/>
        <w:jc w:val="left"/>
        <w:rPr>
          <w:rFonts w:ascii="微软雅黑" w:hAnsi="Times New Roman" w:eastAsia="微软雅黑" w:cs="微软雅黑"/>
          <w:kern w:val="0"/>
          <w:sz w:val="20"/>
          <w:szCs w:val="20"/>
        </w:rPr>
      </w:pPr>
    </w:p>
    <w:p w14:paraId="3BDDB42A">
      <w:pPr>
        <w:autoSpaceDE w:val="0"/>
        <w:autoSpaceDN w:val="0"/>
        <w:adjustRightInd w:val="0"/>
        <w:spacing w:line="200" w:lineRule="exact"/>
        <w:jc w:val="left"/>
        <w:rPr>
          <w:rFonts w:ascii="微软雅黑" w:hAnsi="Times New Roman" w:eastAsia="微软雅黑" w:cs="微软雅黑"/>
          <w:kern w:val="0"/>
          <w:sz w:val="20"/>
          <w:szCs w:val="20"/>
        </w:rPr>
      </w:pPr>
    </w:p>
    <w:p w14:paraId="30789C11">
      <w:pPr>
        <w:autoSpaceDE w:val="0"/>
        <w:autoSpaceDN w:val="0"/>
        <w:adjustRightInd w:val="0"/>
        <w:spacing w:line="200" w:lineRule="exact"/>
        <w:jc w:val="left"/>
        <w:rPr>
          <w:rFonts w:ascii="微软雅黑" w:hAnsi="Times New Roman" w:eastAsia="微软雅黑" w:cs="微软雅黑"/>
          <w:kern w:val="0"/>
          <w:sz w:val="20"/>
          <w:szCs w:val="20"/>
        </w:rPr>
      </w:pPr>
    </w:p>
    <w:p w14:paraId="217CEBD1">
      <w:pPr>
        <w:autoSpaceDE w:val="0"/>
        <w:autoSpaceDN w:val="0"/>
        <w:adjustRightInd w:val="0"/>
        <w:spacing w:line="200" w:lineRule="exact"/>
        <w:jc w:val="left"/>
        <w:rPr>
          <w:rFonts w:ascii="微软雅黑" w:hAnsi="Times New Roman" w:eastAsia="微软雅黑" w:cs="微软雅黑"/>
          <w:kern w:val="0"/>
          <w:sz w:val="20"/>
          <w:szCs w:val="20"/>
        </w:rPr>
      </w:pPr>
    </w:p>
    <w:p w14:paraId="209703DD">
      <w:pPr>
        <w:autoSpaceDE w:val="0"/>
        <w:autoSpaceDN w:val="0"/>
        <w:adjustRightInd w:val="0"/>
        <w:spacing w:line="200" w:lineRule="exact"/>
        <w:jc w:val="left"/>
        <w:rPr>
          <w:rFonts w:ascii="微软雅黑" w:hAnsi="Times New Roman" w:eastAsia="微软雅黑" w:cs="微软雅黑"/>
          <w:kern w:val="0"/>
          <w:sz w:val="20"/>
          <w:szCs w:val="20"/>
        </w:rPr>
      </w:pPr>
    </w:p>
    <w:p w14:paraId="4F332E85">
      <w:pPr>
        <w:autoSpaceDE w:val="0"/>
        <w:autoSpaceDN w:val="0"/>
        <w:adjustRightInd w:val="0"/>
        <w:spacing w:line="200" w:lineRule="exact"/>
        <w:jc w:val="left"/>
        <w:rPr>
          <w:rFonts w:ascii="微软雅黑" w:hAnsi="Times New Roman" w:eastAsia="微软雅黑" w:cs="微软雅黑"/>
          <w:kern w:val="0"/>
          <w:sz w:val="20"/>
          <w:szCs w:val="20"/>
        </w:rPr>
      </w:pPr>
    </w:p>
    <w:p w14:paraId="75E337D9">
      <w:pPr>
        <w:autoSpaceDE w:val="0"/>
        <w:autoSpaceDN w:val="0"/>
        <w:adjustRightInd w:val="0"/>
        <w:spacing w:line="200" w:lineRule="exact"/>
        <w:jc w:val="left"/>
        <w:rPr>
          <w:rFonts w:ascii="微软雅黑" w:hAnsi="Times New Roman" w:eastAsia="微软雅黑" w:cs="微软雅黑"/>
          <w:kern w:val="0"/>
          <w:sz w:val="20"/>
          <w:szCs w:val="20"/>
        </w:rPr>
      </w:pPr>
    </w:p>
    <w:p w14:paraId="582386E7">
      <w:pPr>
        <w:autoSpaceDE w:val="0"/>
        <w:autoSpaceDN w:val="0"/>
        <w:adjustRightInd w:val="0"/>
        <w:spacing w:line="200" w:lineRule="exact"/>
        <w:jc w:val="left"/>
        <w:rPr>
          <w:rFonts w:ascii="微软雅黑" w:hAnsi="Times New Roman" w:eastAsia="微软雅黑" w:cs="微软雅黑"/>
          <w:kern w:val="0"/>
          <w:sz w:val="20"/>
          <w:szCs w:val="20"/>
        </w:rPr>
      </w:pPr>
    </w:p>
    <w:p w14:paraId="233B20BD">
      <w:pPr>
        <w:autoSpaceDE w:val="0"/>
        <w:autoSpaceDN w:val="0"/>
        <w:adjustRightInd w:val="0"/>
        <w:spacing w:line="200" w:lineRule="exact"/>
        <w:jc w:val="left"/>
        <w:rPr>
          <w:rFonts w:ascii="微软雅黑" w:hAnsi="Times New Roman" w:eastAsia="微软雅黑" w:cs="微软雅黑"/>
          <w:kern w:val="0"/>
          <w:sz w:val="20"/>
          <w:szCs w:val="20"/>
        </w:rPr>
      </w:pPr>
    </w:p>
    <w:p w14:paraId="17654FCE">
      <w:pPr>
        <w:autoSpaceDE w:val="0"/>
        <w:autoSpaceDN w:val="0"/>
        <w:adjustRightInd w:val="0"/>
        <w:spacing w:line="200" w:lineRule="exact"/>
        <w:jc w:val="left"/>
        <w:rPr>
          <w:rFonts w:ascii="微软雅黑" w:hAnsi="Times New Roman" w:eastAsia="微软雅黑" w:cs="微软雅黑"/>
          <w:kern w:val="0"/>
          <w:sz w:val="20"/>
          <w:szCs w:val="20"/>
        </w:rPr>
      </w:pPr>
    </w:p>
    <w:p w14:paraId="0D778BA7">
      <w:pPr>
        <w:autoSpaceDE w:val="0"/>
        <w:autoSpaceDN w:val="0"/>
        <w:adjustRightInd w:val="0"/>
        <w:spacing w:line="200" w:lineRule="exact"/>
        <w:jc w:val="left"/>
        <w:rPr>
          <w:rFonts w:ascii="微软雅黑" w:hAnsi="Times New Roman" w:eastAsia="微软雅黑" w:cs="微软雅黑"/>
          <w:kern w:val="0"/>
          <w:sz w:val="20"/>
          <w:szCs w:val="20"/>
        </w:rPr>
      </w:pPr>
    </w:p>
    <w:p w14:paraId="317319BD">
      <w:pPr>
        <w:autoSpaceDE w:val="0"/>
        <w:autoSpaceDN w:val="0"/>
        <w:adjustRightInd w:val="0"/>
        <w:spacing w:line="200" w:lineRule="exact"/>
        <w:jc w:val="left"/>
        <w:rPr>
          <w:rFonts w:ascii="微软雅黑" w:hAnsi="Times New Roman" w:eastAsia="微软雅黑" w:cs="微软雅黑"/>
          <w:kern w:val="0"/>
          <w:sz w:val="20"/>
          <w:szCs w:val="20"/>
        </w:rPr>
      </w:pPr>
    </w:p>
    <w:p w14:paraId="216CDDF4">
      <w:pPr>
        <w:autoSpaceDE w:val="0"/>
        <w:autoSpaceDN w:val="0"/>
        <w:adjustRightInd w:val="0"/>
        <w:spacing w:line="200" w:lineRule="exact"/>
        <w:jc w:val="left"/>
        <w:rPr>
          <w:rFonts w:ascii="微软雅黑" w:hAnsi="Times New Roman" w:eastAsia="微软雅黑" w:cs="微软雅黑"/>
          <w:kern w:val="0"/>
          <w:sz w:val="20"/>
          <w:szCs w:val="20"/>
        </w:rPr>
      </w:pPr>
    </w:p>
    <w:p w14:paraId="3693DCAA">
      <w:pPr>
        <w:autoSpaceDE w:val="0"/>
        <w:autoSpaceDN w:val="0"/>
        <w:adjustRightInd w:val="0"/>
        <w:spacing w:line="200" w:lineRule="exact"/>
        <w:jc w:val="left"/>
        <w:rPr>
          <w:rFonts w:ascii="微软雅黑" w:hAnsi="Times New Roman" w:eastAsia="微软雅黑" w:cs="微软雅黑"/>
          <w:kern w:val="0"/>
          <w:sz w:val="20"/>
          <w:szCs w:val="20"/>
        </w:rPr>
      </w:pPr>
    </w:p>
    <w:p w14:paraId="17900F22">
      <w:pPr>
        <w:autoSpaceDE w:val="0"/>
        <w:autoSpaceDN w:val="0"/>
        <w:adjustRightInd w:val="0"/>
        <w:spacing w:line="200" w:lineRule="exact"/>
        <w:jc w:val="left"/>
        <w:rPr>
          <w:rFonts w:ascii="微软雅黑" w:hAnsi="Times New Roman" w:eastAsia="微软雅黑" w:cs="微软雅黑"/>
          <w:kern w:val="0"/>
          <w:sz w:val="20"/>
          <w:szCs w:val="20"/>
        </w:rPr>
      </w:pPr>
    </w:p>
    <w:p w14:paraId="62C9DB19">
      <w:pPr>
        <w:autoSpaceDE w:val="0"/>
        <w:autoSpaceDN w:val="0"/>
        <w:adjustRightInd w:val="0"/>
        <w:spacing w:line="200" w:lineRule="exact"/>
        <w:jc w:val="left"/>
        <w:rPr>
          <w:rFonts w:ascii="微软雅黑" w:hAnsi="Times New Roman" w:eastAsia="微软雅黑" w:cs="微软雅黑"/>
          <w:kern w:val="0"/>
          <w:sz w:val="20"/>
          <w:szCs w:val="20"/>
        </w:rPr>
      </w:pPr>
    </w:p>
    <w:p w14:paraId="124F26F5">
      <w:pPr>
        <w:autoSpaceDE w:val="0"/>
        <w:autoSpaceDN w:val="0"/>
        <w:adjustRightInd w:val="0"/>
        <w:spacing w:line="200" w:lineRule="exact"/>
        <w:jc w:val="left"/>
        <w:rPr>
          <w:rFonts w:ascii="微软雅黑" w:hAnsi="Times New Roman" w:eastAsia="微软雅黑" w:cs="微软雅黑"/>
          <w:kern w:val="0"/>
          <w:sz w:val="20"/>
          <w:szCs w:val="20"/>
        </w:rPr>
      </w:pPr>
    </w:p>
    <w:p w14:paraId="67B91AA8">
      <w:pPr>
        <w:autoSpaceDE w:val="0"/>
        <w:autoSpaceDN w:val="0"/>
        <w:adjustRightInd w:val="0"/>
        <w:spacing w:line="200" w:lineRule="exact"/>
        <w:jc w:val="left"/>
        <w:rPr>
          <w:rFonts w:ascii="微软雅黑" w:hAnsi="Times New Roman" w:eastAsia="微软雅黑" w:cs="微软雅黑"/>
          <w:kern w:val="0"/>
          <w:sz w:val="20"/>
          <w:szCs w:val="20"/>
        </w:rPr>
      </w:pPr>
    </w:p>
    <w:p w14:paraId="1D5D3793">
      <w:pPr>
        <w:autoSpaceDE w:val="0"/>
        <w:autoSpaceDN w:val="0"/>
        <w:adjustRightInd w:val="0"/>
        <w:spacing w:line="200" w:lineRule="exact"/>
        <w:jc w:val="left"/>
        <w:rPr>
          <w:rFonts w:ascii="微软雅黑" w:hAnsi="Times New Roman" w:eastAsia="微软雅黑" w:cs="微软雅黑"/>
          <w:kern w:val="0"/>
          <w:sz w:val="20"/>
          <w:szCs w:val="20"/>
        </w:rPr>
      </w:pPr>
    </w:p>
    <w:p w14:paraId="2C950C77">
      <w:pPr>
        <w:autoSpaceDE w:val="0"/>
        <w:autoSpaceDN w:val="0"/>
        <w:adjustRightInd w:val="0"/>
        <w:spacing w:line="200" w:lineRule="exact"/>
        <w:jc w:val="left"/>
        <w:rPr>
          <w:rFonts w:ascii="微软雅黑" w:hAnsi="Times New Roman" w:eastAsia="微软雅黑" w:cs="微软雅黑"/>
          <w:kern w:val="0"/>
          <w:sz w:val="20"/>
          <w:szCs w:val="20"/>
        </w:rPr>
      </w:pPr>
    </w:p>
    <w:p w14:paraId="5454723C">
      <w:pPr>
        <w:autoSpaceDE w:val="0"/>
        <w:autoSpaceDN w:val="0"/>
        <w:adjustRightInd w:val="0"/>
        <w:spacing w:line="200" w:lineRule="exact"/>
        <w:jc w:val="left"/>
        <w:rPr>
          <w:rFonts w:ascii="微软雅黑" w:hAnsi="Times New Roman" w:eastAsia="微软雅黑" w:cs="微软雅黑"/>
          <w:kern w:val="0"/>
          <w:sz w:val="20"/>
          <w:szCs w:val="20"/>
        </w:rPr>
      </w:pPr>
    </w:p>
    <w:p w14:paraId="106315D6">
      <w:pPr>
        <w:autoSpaceDE w:val="0"/>
        <w:autoSpaceDN w:val="0"/>
        <w:adjustRightInd w:val="0"/>
        <w:spacing w:line="200" w:lineRule="exact"/>
        <w:jc w:val="left"/>
        <w:rPr>
          <w:rFonts w:ascii="微软雅黑" w:hAnsi="Times New Roman" w:eastAsia="微软雅黑" w:cs="微软雅黑"/>
          <w:kern w:val="0"/>
          <w:sz w:val="20"/>
          <w:szCs w:val="20"/>
        </w:rPr>
      </w:pPr>
    </w:p>
    <w:p w14:paraId="7304E5F5">
      <w:pPr>
        <w:autoSpaceDE w:val="0"/>
        <w:autoSpaceDN w:val="0"/>
        <w:adjustRightInd w:val="0"/>
        <w:spacing w:line="200" w:lineRule="exact"/>
        <w:jc w:val="left"/>
        <w:rPr>
          <w:rFonts w:ascii="微软雅黑" w:hAnsi="Times New Roman" w:eastAsia="微软雅黑" w:cs="微软雅黑"/>
          <w:kern w:val="0"/>
          <w:sz w:val="20"/>
          <w:szCs w:val="20"/>
        </w:rPr>
      </w:pPr>
    </w:p>
    <w:p w14:paraId="3E3CFB07">
      <w:pPr>
        <w:autoSpaceDE w:val="0"/>
        <w:autoSpaceDN w:val="0"/>
        <w:adjustRightInd w:val="0"/>
        <w:spacing w:line="200" w:lineRule="exact"/>
        <w:jc w:val="left"/>
        <w:rPr>
          <w:rFonts w:ascii="微软雅黑" w:hAnsi="Times New Roman" w:eastAsia="微软雅黑" w:cs="微软雅黑"/>
          <w:kern w:val="0"/>
          <w:sz w:val="20"/>
          <w:szCs w:val="20"/>
        </w:rPr>
      </w:pPr>
    </w:p>
    <w:p w14:paraId="1936E273">
      <w:pPr>
        <w:autoSpaceDE w:val="0"/>
        <w:autoSpaceDN w:val="0"/>
        <w:adjustRightInd w:val="0"/>
        <w:spacing w:line="200" w:lineRule="exact"/>
        <w:jc w:val="left"/>
        <w:rPr>
          <w:rFonts w:ascii="微软雅黑" w:hAnsi="Times New Roman" w:eastAsia="微软雅黑" w:cs="微软雅黑"/>
          <w:kern w:val="0"/>
          <w:sz w:val="20"/>
          <w:szCs w:val="20"/>
        </w:rPr>
      </w:pPr>
    </w:p>
    <w:p w14:paraId="25E2D40A">
      <w:pPr>
        <w:autoSpaceDE w:val="0"/>
        <w:autoSpaceDN w:val="0"/>
        <w:adjustRightInd w:val="0"/>
        <w:spacing w:line="200" w:lineRule="exact"/>
        <w:jc w:val="left"/>
        <w:rPr>
          <w:rFonts w:ascii="微软雅黑" w:hAnsi="Times New Roman" w:eastAsia="微软雅黑" w:cs="微软雅黑"/>
          <w:kern w:val="0"/>
          <w:sz w:val="20"/>
          <w:szCs w:val="20"/>
        </w:rPr>
      </w:pPr>
    </w:p>
    <w:p w14:paraId="5CBB8C96">
      <w:pP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14:paraId="3F79AB39">
      <w:pP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14:paraId="57DAF58B">
      <w:pPr>
        <w:pStyle w:val="4"/>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14:paraId="5A3FE87C">
      <w:pP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5</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14:paraId="2050035F">
      <w:pPr>
        <w:widowControl/>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14:paraId="603DFA14">
      <w:pPr>
        <w:pStyle w:val="4"/>
        <w:rPr>
          <w:rFonts w:asciiTheme="majorEastAsia" w:hAnsiTheme="majorEastAsia" w:eastAsiaTheme="majorEastAsia"/>
          <w:b/>
          <w:sz w:val="28"/>
          <w:szCs w:val="28"/>
        </w:rPr>
      </w:pPr>
      <w:r>
        <w:rPr>
          <w:rFonts w:hint="eastAsia" w:asciiTheme="majorEastAsia" w:hAnsiTheme="majorEastAsia" w:eastAsiaTheme="majorEastAsia"/>
          <w:b/>
          <w:sz w:val="28"/>
          <w:szCs w:val="28"/>
          <w:lang w:eastAsia="zh-CN"/>
        </w:rPr>
        <w:t>二、</w:t>
      </w:r>
      <w:r>
        <w:rPr>
          <w:rFonts w:hint="eastAsia" w:asciiTheme="majorEastAsia" w:hAnsiTheme="majorEastAsia" w:eastAsiaTheme="majorEastAsia"/>
          <w:b/>
          <w:sz w:val="28"/>
          <w:szCs w:val="28"/>
        </w:rPr>
        <w:t>供应商须知</w:t>
      </w:r>
    </w:p>
    <w:p w14:paraId="21A2C683">
      <w:pPr>
        <w:pageBreakBefore w:val="0"/>
        <w:widowControl/>
        <w:kinsoku/>
        <w:wordWrap/>
        <w:overflowPunct/>
        <w:topLinePunct w:val="0"/>
        <w:autoSpaceDE/>
        <w:autoSpaceDN/>
        <w:bidi w:val="0"/>
        <w:adjustRightInd w:val="0"/>
        <w:snapToGrid w:val="0"/>
        <w:spacing w:line="50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w:t>
      </w:r>
      <w:r>
        <w:rPr>
          <w:rFonts w:hint="eastAsia" w:cs="Times New Roman" w:asciiTheme="minorEastAsia" w:hAnsiTheme="minorEastAsia"/>
          <w:kern w:val="20"/>
          <w:sz w:val="24"/>
          <w:szCs w:val="24"/>
          <w:lang w:val="en-US" w:eastAsia="zh-CN"/>
        </w:rPr>
        <w:t>响应文件需胶装，</w:t>
      </w:r>
      <w:r>
        <w:rPr>
          <w:rFonts w:hint="eastAsia" w:cs="Times New Roman" w:asciiTheme="minorEastAsia" w:hAnsiTheme="minorEastAsia"/>
          <w:kern w:val="20"/>
          <w:sz w:val="24"/>
          <w:szCs w:val="24"/>
          <w:lang w:val="zh-CN"/>
        </w:rPr>
        <w:t>可以把正副本装在一个档案袋里，白纸封套密封处加盖公章</w:t>
      </w:r>
      <w:r>
        <w:rPr>
          <w:rFonts w:cs="Times New Roman" w:asciiTheme="minorEastAsia" w:hAnsiTheme="minorEastAsia"/>
          <w:kern w:val="20"/>
          <w:sz w:val="24"/>
          <w:szCs w:val="24"/>
          <w:lang w:val="zh-CN"/>
        </w:rPr>
        <w:t>。</w:t>
      </w:r>
    </w:p>
    <w:p w14:paraId="63F5F0FD">
      <w:pPr>
        <w:pStyle w:val="4"/>
        <w:pageBreakBefore w:val="0"/>
        <w:kinsoku/>
        <w:wordWrap/>
        <w:overflowPunct/>
        <w:topLinePunct w:val="0"/>
        <w:autoSpaceDE/>
        <w:autoSpaceDN/>
        <w:bidi w:val="0"/>
        <w:spacing w:line="50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14:paraId="713E2531">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14:paraId="4A333809">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 xml:space="preserve"> 供应商不得存在下列情形之一：</w:t>
      </w:r>
    </w:p>
    <w:p w14:paraId="356D03CA">
      <w:pPr>
        <w:pStyle w:val="12"/>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14:paraId="04EB326A">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14:paraId="2DD52244">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（3）与采购人存在可能影响采购公正性的利害关系；</w:t>
      </w:r>
    </w:p>
    <w:p w14:paraId="22225072">
      <w:pPr>
        <w:pStyle w:val="12"/>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hint="eastAsia"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1"/>
          <w:rFonts w:hint="eastAsia" w:asciiTheme="minorEastAsia" w:hAnsiTheme="minorEastAsia" w:eastAsiaTheme="minorEastAsia"/>
          <w:color w:val="auto"/>
          <w:u w:val="none"/>
          <w:shd w:val="clear" w:color="auto" w:fill="FFFFFF"/>
        </w:rPr>
        <w:t>www.creditchina.gov.cn）失信被执行人和重</w:t>
      </w:r>
      <w:r>
        <w:rPr>
          <w:rStyle w:val="21"/>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大税收违法案件当事人名单；</w:t>
      </w:r>
    </w:p>
    <w:p w14:paraId="6243F094">
      <w:pPr>
        <w:pStyle w:val="12"/>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hint="eastAsia" w:asciiTheme="minorEastAsia" w:hAnsiTheme="minorEastAsia" w:eastAsiaTheme="minorEastAsia"/>
          <w:shd w:val="clear" w:color="auto" w:fill="FFFFFF"/>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响应报价高于预算价格的响应文件视为无效；</w:t>
      </w:r>
    </w:p>
    <w:p w14:paraId="1640C3C2">
      <w:pPr>
        <w:pStyle w:val="12"/>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6</w:t>
      </w:r>
      <w:r>
        <w:rPr>
          <w:rFonts w:hint="eastAsia" w:asciiTheme="minorEastAsia" w:hAnsiTheme="minorEastAsia" w:eastAsiaTheme="minorEastAsia"/>
        </w:rPr>
        <w:t>）国家有关法律法规禁止的情形。</w:t>
      </w:r>
    </w:p>
    <w:p w14:paraId="1C62A3B4">
      <w:pPr>
        <w:pStyle w:val="2"/>
        <w:rPr>
          <w:rFonts w:hint="eastAsia"/>
        </w:rPr>
      </w:pPr>
    </w:p>
    <w:p w14:paraId="43B36410">
      <w:pPr>
        <w:pStyle w:val="2"/>
        <w:rPr>
          <w:rFonts w:hint="eastAsia"/>
        </w:rPr>
      </w:pPr>
    </w:p>
    <w:p w14:paraId="7605E299">
      <w:pPr>
        <w:pStyle w:val="2"/>
        <w:rPr>
          <w:rFonts w:hint="eastAsia"/>
        </w:rPr>
      </w:pPr>
    </w:p>
    <w:p w14:paraId="724038D5">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8"/>
          <w:szCs w:val="28"/>
          <w:lang w:eastAsia="zh-CN"/>
        </w:rPr>
        <w:t>三、</w:t>
      </w:r>
      <w:r>
        <w:rPr>
          <w:rFonts w:hint="eastAsia" w:ascii="宋体" w:hAnsi="宋体" w:eastAsia="宋体" w:cs="宋体"/>
          <w:b/>
          <w:bCs/>
          <w:sz w:val="28"/>
          <w:szCs w:val="28"/>
          <w:lang w:val="en-US" w:eastAsia="zh-CN"/>
        </w:rPr>
        <w:t>采购项目</w:t>
      </w:r>
      <w:r>
        <w:rPr>
          <w:rFonts w:hint="eastAsia" w:ascii="宋体" w:hAnsi="宋体" w:eastAsia="宋体" w:cs="宋体"/>
          <w:b/>
          <w:bCs/>
          <w:sz w:val="28"/>
          <w:szCs w:val="28"/>
        </w:rPr>
        <w:t>方案</w:t>
      </w:r>
    </w:p>
    <w:p w14:paraId="4E3B9039">
      <w:pPr>
        <w:keepNext w:val="0"/>
        <w:keepLines w:val="0"/>
        <w:pageBreakBefore w:val="0"/>
        <w:kinsoku/>
        <w:wordWrap/>
        <w:overflowPunct/>
        <w:topLinePunct w:val="0"/>
        <w:autoSpaceDE/>
        <w:autoSpaceDN/>
        <w:bidi w:val="0"/>
        <w:adjustRightInd/>
        <w:snapToGrid/>
        <w:spacing w:line="500" w:lineRule="exact"/>
        <w:textAlignment w:val="auto"/>
        <w:rPr>
          <w:rFonts w:hint="default"/>
          <w:sz w:val="24"/>
          <w:szCs w:val="24"/>
          <w:lang w:val="en-US" w:eastAsia="zh-CN"/>
        </w:rPr>
      </w:pPr>
      <w:r>
        <w:rPr>
          <w:rFonts w:hint="eastAsia" w:ascii="宋体" w:hAnsi="宋体" w:eastAsia="宋体" w:cs="宋体"/>
          <w:b/>
          <w:sz w:val="24"/>
          <w:szCs w:val="24"/>
          <w:lang w:val="en-US" w:eastAsia="zh-CN"/>
        </w:rPr>
        <w:t>1.项目名称：哈量公司</w:t>
      </w:r>
      <w:r>
        <w:rPr>
          <w:rFonts w:hint="eastAsia" w:ascii="宋体" w:hAnsi="宋体" w:eastAsia="宋体" w:cs="宋体"/>
          <w:b/>
          <w:bCs/>
          <w:color w:val="000000"/>
          <w:kern w:val="0"/>
          <w:sz w:val="28"/>
          <w:szCs w:val="28"/>
          <w:highlight w:val="none"/>
          <w:lang w:val="en-US" w:eastAsia="zh-CN"/>
        </w:rPr>
        <w:t>2025年污水、废气、噪声检测项目</w:t>
      </w:r>
    </w:p>
    <w:p w14:paraId="1C1064E1">
      <w:pPr>
        <w:keepNext w:val="0"/>
        <w:keepLines w:val="0"/>
        <w:pageBreakBefore w:val="0"/>
        <w:widowControl/>
        <w:shd w:val="clear" w:color="auto" w:fill="FFFFFF"/>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kern w:val="0"/>
          <w:sz w:val="24"/>
          <w:szCs w:val="24"/>
        </w:rPr>
      </w:pPr>
      <w:r>
        <w:rPr>
          <w:rFonts w:hint="eastAsia" w:ascii="宋体" w:hAnsi="宋体" w:eastAsia="宋体" w:cs="宋体"/>
          <w:b/>
          <w:bCs/>
          <w:sz w:val="24"/>
          <w:szCs w:val="24"/>
          <w:lang w:val="en-US" w:eastAsia="zh-CN"/>
        </w:rPr>
        <w:t>2.项目编号：</w:t>
      </w:r>
      <w:r>
        <w:rPr>
          <w:rFonts w:hint="eastAsia" w:ascii="宋体" w:hAnsi="宋体" w:eastAsia="宋体" w:cs="宋体"/>
          <w:b/>
          <w:bCs/>
          <w:color w:val="000000"/>
          <w:kern w:val="0"/>
          <w:sz w:val="24"/>
          <w:szCs w:val="24"/>
        </w:rPr>
        <w:t>FW202</w:t>
      </w:r>
      <w:r>
        <w:rPr>
          <w:rFonts w:hint="eastAsia" w:ascii="宋体" w:hAnsi="宋体" w:eastAsia="宋体" w:cs="宋体"/>
          <w:b/>
          <w:bCs/>
          <w:color w:val="000000"/>
          <w:kern w:val="0"/>
          <w:sz w:val="24"/>
          <w:szCs w:val="24"/>
          <w:lang w:val="en-US" w:eastAsia="zh-CN"/>
        </w:rPr>
        <w:t>5</w:t>
      </w:r>
      <w:r>
        <w:rPr>
          <w:rFonts w:hint="eastAsia" w:ascii="宋体" w:hAnsi="宋体" w:eastAsia="宋体" w:cs="宋体"/>
          <w:b/>
          <w:bCs/>
          <w:color w:val="000000"/>
          <w:kern w:val="0"/>
          <w:sz w:val="24"/>
          <w:szCs w:val="24"/>
        </w:rPr>
        <w:t>-</w:t>
      </w:r>
      <w:r>
        <w:rPr>
          <w:rFonts w:hint="eastAsia" w:ascii="宋体" w:hAnsi="宋体" w:eastAsia="宋体" w:cs="宋体"/>
          <w:b/>
          <w:bCs/>
          <w:color w:val="000000"/>
          <w:kern w:val="0"/>
          <w:sz w:val="24"/>
          <w:szCs w:val="24"/>
          <w:lang w:val="en-US" w:eastAsia="zh-CN"/>
        </w:rPr>
        <w:t>11</w:t>
      </w:r>
      <w:r>
        <w:rPr>
          <w:rFonts w:hint="eastAsia" w:ascii="宋体" w:hAnsi="宋体" w:eastAsia="宋体" w:cs="宋体"/>
          <w:b/>
          <w:bCs/>
          <w:color w:val="000000"/>
          <w:kern w:val="0"/>
          <w:sz w:val="24"/>
          <w:szCs w:val="24"/>
        </w:rPr>
        <w:t>号</w:t>
      </w:r>
    </w:p>
    <w:p w14:paraId="2F992F3E">
      <w:pPr>
        <w:pStyle w:val="2"/>
        <w:pageBreakBefore w:val="0"/>
        <w:kinsoku/>
        <w:wordWrap/>
        <w:overflowPunct/>
        <w:topLinePunct w:val="0"/>
        <w:autoSpaceDE/>
        <w:autoSpaceDN/>
        <w:bidi w:val="0"/>
        <w:adjustRightInd/>
        <w:spacing w:line="500" w:lineRule="exact"/>
        <w:textAlignment w:val="auto"/>
        <w:rPr>
          <w:rFonts w:hint="default" w:eastAsia="宋体"/>
          <w:sz w:val="24"/>
          <w:szCs w:val="24"/>
          <w:lang w:val="en-US" w:eastAsia="zh-CN"/>
        </w:rPr>
      </w:pPr>
      <w:r>
        <w:rPr>
          <w:rFonts w:hint="eastAsia" w:ascii="宋体" w:hAnsi="宋体" w:eastAsia="宋体" w:cs="宋体"/>
          <w:b/>
          <w:bCs/>
          <w:color w:val="000000"/>
          <w:kern w:val="0"/>
          <w:sz w:val="24"/>
          <w:szCs w:val="24"/>
          <w:lang w:val="en-US" w:eastAsia="zh-CN"/>
        </w:rPr>
        <w:t>3.</w:t>
      </w:r>
      <w:r>
        <w:rPr>
          <w:rFonts w:hint="eastAsia" w:ascii="宋体" w:hAnsi="宋体" w:eastAsia="宋体" w:cs="宋体"/>
          <w:b/>
          <w:bCs/>
          <w:color w:val="000000"/>
          <w:kern w:val="0"/>
          <w:sz w:val="24"/>
          <w:szCs w:val="24"/>
          <w:highlight w:val="none"/>
        </w:rPr>
        <w:t>项目预算：</w:t>
      </w:r>
      <w:r>
        <w:rPr>
          <w:rFonts w:hint="eastAsia" w:ascii="宋体" w:hAnsi="宋体" w:eastAsia="宋体" w:cs="宋体"/>
          <w:b/>
          <w:bCs/>
          <w:color w:val="000000"/>
          <w:kern w:val="0"/>
          <w:sz w:val="24"/>
          <w:szCs w:val="24"/>
          <w:highlight w:val="none"/>
          <w:lang w:val="en-US" w:eastAsia="zh-CN"/>
        </w:rPr>
        <w:t>10</w:t>
      </w:r>
      <w:r>
        <w:rPr>
          <w:rFonts w:hint="eastAsia" w:ascii="宋体" w:hAnsi="宋体" w:eastAsia="宋体" w:cs="宋体"/>
          <w:b/>
          <w:bCs/>
          <w:color w:val="000000"/>
          <w:kern w:val="0"/>
          <w:sz w:val="24"/>
          <w:szCs w:val="24"/>
          <w:highlight w:val="none"/>
        </w:rPr>
        <w:t>万元人民币</w:t>
      </w:r>
      <w:r>
        <w:rPr>
          <w:rFonts w:hint="eastAsia" w:ascii="宋体" w:hAnsi="宋体" w:eastAsia="宋体" w:cs="宋体"/>
          <w:color w:val="000000"/>
          <w:kern w:val="0"/>
          <w:sz w:val="24"/>
          <w:szCs w:val="24"/>
          <w:highlight w:val="none"/>
        </w:rPr>
        <w:t>（含税）</w:t>
      </w:r>
    </w:p>
    <w:p w14:paraId="1F0F579D">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4.</w:t>
      </w:r>
      <w:r>
        <w:rPr>
          <w:rFonts w:hint="eastAsia" w:ascii="宋体" w:hAnsi="宋体" w:eastAsia="宋体" w:cs="宋体"/>
          <w:b/>
          <w:bCs/>
          <w:color w:val="000000"/>
          <w:kern w:val="0"/>
          <w:sz w:val="24"/>
          <w:szCs w:val="24"/>
          <w:highlight w:val="none"/>
        </w:rPr>
        <w:t>项目内容及要求：</w:t>
      </w:r>
    </w:p>
    <w:p w14:paraId="250E798E">
      <w:pPr>
        <w:pStyle w:val="4"/>
        <w:pageBreakBefore w:val="0"/>
        <w:widowControl w:val="0"/>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4.1</w:t>
      </w:r>
      <w:r>
        <w:rPr>
          <w:rFonts w:hint="eastAsia" w:ascii="宋体" w:hAnsi="宋体" w:eastAsia="宋体" w:cs="宋体"/>
          <w:b w:val="0"/>
          <w:bCs w:val="0"/>
          <w:color w:val="000000"/>
          <w:sz w:val="24"/>
          <w:szCs w:val="24"/>
          <w:highlight w:val="none"/>
          <w:lang w:val="en-US" w:eastAsia="zh-CN"/>
        </w:rPr>
        <w:t>根据《排污许可管理条例》第十九条：排污单位应当按照排污许可证规定和有关标准规范，依法开展自行监测，并保存原始监测记录；</w:t>
      </w:r>
    </w:p>
    <w:p w14:paraId="48082927">
      <w:pPr>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4.2</w:t>
      </w:r>
      <w:r>
        <w:rPr>
          <w:rFonts w:hint="eastAsia" w:ascii="宋体" w:hAnsi="宋体" w:eastAsia="宋体" w:cs="宋体"/>
          <w:b w:val="0"/>
          <w:bCs/>
          <w:color w:val="000000"/>
          <w:sz w:val="24"/>
          <w:szCs w:val="24"/>
          <w:highlight w:val="none"/>
          <w:lang w:val="en-US" w:eastAsia="zh-CN"/>
        </w:rPr>
        <w:t>要求第三方响应供应商具有相关监测资质，按规定时间出具检测报告和后台维护，以确保年度外排指标准确有效，根据排污许可证规定的监测点位、监测因子、监测频次要求进行检测；</w:t>
      </w:r>
    </w:p>
    <w:p w14:paraId="104FD28A">
      <w:pPr>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color w:val="000000"/>
          <w:sz w:val="24"/>
          <w:szCs w:val="24"/>
          <w:highlight w:val="none"/>
          <w:lang w:val="en-US" w:eastAsia="zh-CN"/>
        </w:rPr>
        <w:t>4.3</w:t>
      </w:r>
      <w:r>
        <w:rPr>
          <w:rFonts w:hint="eastAsia" w:ascii="宋体" w:hAnsi="宋体" w:eastAsia="宋体" w:cs="宋体"/>
          <w:b w:val="0"/>
          <w:bCs w:val="0"/>
          <w:sz w:val="24"/>
          <w:szCs w:val="24"/>
          <w:highlight w:val="none"/>
          <w:lang w:val="en-US" w:eastAsia="zh-CN"/>
        </w:rPr>
        <w:t>第三方检测包括：污水、废气、噪声监测；</w:t>
      </w:r>
    </w:p>
    <w:p w14:paraId="1A425BBF">
      <w:pPr>
        <w:pStyle w:val="4"/>
        <w:pageBreakBefore w:val="0"/>
        <w:numPr>
          <w:ilvl w:val="0"/>
          <w:numId w:val="0"/>
        </w:numP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4.4废气排气筒监测包括：共15个监测点，监测频次为1年1次；</w:t>
      </w:r>
    </w:p>
    <w:p w14:paraId="4298A9DD">
      <w:pPr>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4.5</w:t>
      </w:r>
      <w:r>
        <w:rPr>
          <w:rFonts w:hint="eastAsia" w:ascii="宋体" w:hAnsi="宋体" w:eastAsia="宋体" w:cs="宋体"/>
          <w:b w:val="0"/>
          <w:bCs w:val="0"/>
          <w:sz w:val="24"/>
          <w:szCs w:val="24"/>
          <w:highlight w:val="none"/>
          <w:lang w:val="en-US" w:eastAsia="zh-CN"/>
        </w:rPr>
        <w:t>污水监测点位为</w:t>
      </w:r>
      <w:r>
        <w:rPr>
          <w:rFonts w:hint="eastAsia" w:ascii="宋体" w:hAnsi="宋体" w:eastAsia="宋体" w:cs="宋体"/>
          <w:b w:val="0"/>
          <w:bCs w:val="0"/>
          <w:sz w:val="24"/>
          <w:szCs w:val="24"/>
          <w:highlight w:val="none"/>
        </w:rPr>
        <w:t>废水总排口</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DW001</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监测频次为半年1次；</w:t>
      </w:r>
    </w:p>
    <w:p w14:paraId="2F702987">
      <w:pPr>
        <w:pStyle w:val="4"/>
        <w:pageBreakBefore w:val="0"/>
        <w:numPr>
          <w:ilvl w:val="0"/>
          <w:numId w:val="0"/>
        </w:numPr>
        <w:kinsoku/>
        <w:wordWrap/>
        <w:overflowPunct/>
        <w:topLinePunct w:val="0"/>
        <w:autoSpaceDE/>
        <w:autoSpaceDN/>
        <w:bidi w:val="0"/>
        <w:adjustRightInd/>
        <w:snapToGrid/>
        <w:spacing w:before="0" w:after="0" w:line="500" w:lineRule="exact"/>
        <w:ind w:left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4.6无组织监测点位</w:t>
      </w:r>
      <w:r>
        <w:rPr>
          <w:rFonts w:hint="eastAsia" w:ascii="宋体" w:hAnsi="宋体" w:eastAsia="宋体" w:cs="宋体"/>
          <w:b w:val="0"/>
          <w:bCs w:val="0"/>
          <w:sz w:val="24"/>
          <w:szCs w:val="24"/>
          <w:highlight w:val="none"/>
          <w:lang w:eastAsia="zh-CN"/>
        </w:rPr>
        <w:t>为</w:t>
      </w:r>
      <w:r>
        <w:rPr>
          <w:rFonts w:hint="eastAsia" w:ascii="宋体" w:hAnsi="宋体" w:eastAsia="宋体" w:cs="宋体"/>
          <w:b w:val="0"/>
          <w:bCs w:val="0"/>
          <w:sz w:val="24"/>
          <w:szCs w:val="24"/>
          <w:highlight w:val="none"/>
          <w:lang w:val="en-US" w:eastAsia="zh-CN"/>
        </w:rPr>
        <w:t>厂界（无组织</w:t>
      </w:r>
      <w:r>
        <w:rPr>
          <w:rFonts w:hint="eastAsia" w:ascii="宋体" w:hAnsi="宋体" w:eastAsia="宋体" w:cs="宋体"/>
          <w:b w:val="0"/>
          <w:bCs w:val="0"/>
          <w:sz w:val="24"/>
          <w:szCs w:val="24"/>
          <w:highlight w:val="none"/>
        </w:rPr>
        <w:t>自行监测点</w:t>
      </w:r>
      <w:r>
        <w:rPr>
          <w:rFonts w:hint="eastAsia" w:ascii="宋体" w:hAnsi="宋体" w:eastAsia="宋体" w:cs="宋体"/>
          <w:b w:val="0"/>
          <w:bCs w:val="0"/>
          <w:sz w:val="24"/>
          <w:szCs w:val="24"/>
          <w:highlight w:val="none"/>
          <w:lang w:val="en-US" w:eastAsia="zh-CN"/>
        </w:rPr>
        <w:t>），监测频次为1年1次；</w:t>
      </w:r>
    </w:p>
    <w:p w14:paraId="53927295">
      <w:pPr>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4.7</w:t>
      </w:r>
      <w:r>
        <w:rPr>
          <w:rFonts w:hint="eastAsia" w:ascii="宋体" w:hAnsi="宋体" w:eastAsia="宋体" w:cs="宋体"/>
          <w:b w:val="0"/>
          <w:bCs w:val="0"/>
          <w:sz w:val="24"/>
          <w:szCs w:val="24"/>
          <w:highlight w:val="none"/>
        </w:rPr>
        <w:t>噪声监测</w:t>
      </w:r>
      <w:r>
        <w:rPr>
          <w:rFonts w:hint="eastAsia" w:ascii="宋体" w:hAnsi="宋体" w:eastAsia="宋体" w:cs="宋体"/>
          <w:b w:val="0"/>
          <w:bCs w:val="0"/>
          <w:sz w:val="24"/>
          <w:szCs w:val="24"/>
          <w:highlight w:val="none"/>
          <w:lang w:val="en-US" w:eastAsia="zh-CN"/>
        </w:rPr>
        <w:t>点为厂界4点，监测频次为每季度1次；</w:t>
      </w:r>
    </w:p>
    <w:p w14:paraId="4E39FFE3">
      <w:pPr>
        <w:pStyle w:val="4"/>
        <w:pageBreakBefore w:val="0"/>
        <w:kinsoku/>
        <w:wordWrap/>
        <w:overflowPunct/>
        <w:topLinePunct w:val="0"/>
        <w:autoSpaceDE/>
        <w:autoSpaceDN/>
        <w:bidi w:val="0"/>
        <w:adjustRightInd/>
        <w:snapToGrid/>
        <w:spacing w:before="0" w:after="0" w:line="500" w:lineRule="exact"/>
        <w:textAlignment w:val="auto"/>
        <w:rPr>
          <w:rFonts w:hint="eastAsia" w:ascii="宋体" w:hAnsi="宋体" w:eastAsia="宋体" w:cs="宋体"/>
          <w:sz w:val="24"/>
          <w:szCs w:val="24"/>
        </w:rPr>
      </w:pPr>
      <w:r>
        <w:rPr>
          <w:rFonts w:hint="eastAsia" w:ascii="宋体" w:hAnsi="宋体" w:eastAsia="宋体" w:cs="宋体"/>
          <w:b w:val="0"/>
          <w:bCs w:val="0"/>
          <w:sz w:val="24"/>
          <w:szCs w:val="24"/>
          <w:highlight w:val="none"/>
          <w:lang w:val="en-US" w:eastAsia="zh-CN"/>
        </w:rPr>
        <w:t>4.8交付期限：按排污许可时间节点要求出具合格检测报告，有初次检测不合格项需进行复检。</w:t>
      </w:r>
    </w:p>
    <w:p w14:paraId="59521806">
      <w:pPr>
        <w:pStyle w:val="2"/>
        <w:pageBreakBefore w:val="0"/>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p>
    <w:p w14:paraId="58CD6512">
      <w:pPr>
        <w:pStyle w:val="2"/>
        <w:pageBreakBefore w:val="0"/>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p>
    <w:p w14:paraId="6F082FAE">
      <w:pPr>
        <w:pStyle w:val="4"/>
        <w:rPr>
          <w:rFonts w:asciiTheme="minorEastAsia" w:hAnsiTheme="minorEastAsia" w:eastAsiaTheme="minorEastAsia"/>
          <w:sz w:val="28"/>
          <w:szCs w:val="28"/>
        </w:rPr>
      </w:pPr>
      <w:r>
        <w:rPr>
          <w:rFonts w:hint="eastAsia" w:cs="微软雅黑" w:asciiTheme="minorEastAsia" w:hAnsiTheme="minorEastAsia" w:eastAsiaTheme="minorEastAsia"/>
          <w:b/>
          <w:spacing w:val="2"/>
          <w:w w:val="99"/>
          <w:kern w:val="0"/>
          <w:position w:val="-4"/>
          <w:sz w:val="28"/>
          <w:szCs w:val="28"/>
          <w:lang w:eastAsia="zh-CN"/>
        </w:rPr>
        <w:t>四、</w:t>
      </w:r>
      <w:r>
        <w:rPr>
          <w:rFonts w:hint="eastAsia" w:cs="微软雅黑" w:asciiTheme="minorEastAsia" w:hAnsiTheme="minorEastAsia" w:eastAsiaTheme="minorEastAsia"/>
          <w:b/>
          <w:spacing w:val="2"/>
          <w:w w:val="99"/>
          <w:kern w:val="0"/>
          <w:position w:val="-4"/>
          <w:sz w:val="28"/>
          <w:szCs w:val="28"/>
        </w:rPr>
        <w:t>响应文件模板（附件1-8）</w:t>
      </w:r>
    </w:p>
    <w:p w14:paraId="2C3E993C">
      <w:pPr>
        <w:autoSpaceDE w:val="0"/>
        <w:autoSpaceDN w:val="0"/>
        <w:adjustRightInd w:val="0"/>
        <w:snapToGrid w:val="0"/>
        <w:spacing w:line="600" w:lineRule="exact"/>
        <w:jc w:val="center"/>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14:paraId="5316EDDA">
      <w:pPr>
        <w:autoSpaceDE w:val="0"/>
        <w:autoSpaceDN w:val="0"/>
        <w:adjustRightInd w:val="0"/>
        <w:spacing w:line="200" w:lineRule="exact"/>
        <w:jc w:val="left"/>
        <w:rPr>
          <w:rFonts w:hint="eastAsia" w:ascii="宋体" w:hAnsi="宋体" w:eastAsia="宋体" w:cs="宋体"/>
          <w:kern w:val="0"/>
          <w:sz w:val="24"/>
          <w:szCs w:val="24"/>
        </w:rPr>
      </w:pPr>
    </w:p>
    <w:p w14:paraId="38411DC9">
      <w:pPr>
        <w:spacing w:line="500" w:lineRule="exact"/>
        <w:rPr>
          <w:rFonts w:hint="eastAsia" w:ascii="宋体" w:hAnsi="宋体" w:eastAsia="宋体" w:cs="宋体"/>
          <w:sz w:val="24"/>
          <w:szCs w:val="24"/>
        </w:rPr>
      </w:pPr>
      <w:r>
        <w:rPr>
          <w:rFonts w:hint="eastAsia" w:ascii="宋体" w:hAnsi="宋体" w:eastAsia="宋体" w:cs="宋体"/>
          <w:sz w:val="24"/>
          <w:szCs w:val="24"/>
        </w:rPr>
        <w:t>1.响应函；</w:t>
      </w:r>
    </w:p>
    <w:p w14:paraId="20396981">
      <w:pPr>
        <w:spacing w:line="500" w:lineRule="exact"/>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14:paraId="44D02EC2">
      <w:pPr>
        <w:spacing w:line="500" w:lineRule="exact"/>
        <w:rPr>
          <w:rFonts w:hint="eastAsia" w:ascii="宋体" w:hAnsi="宋体" w:eastAsia="宋体" w:cs="宋体"/>
          <w:sz w:val="24"/>
          <w:szCs w:val="24"/>
        </w:rPr>
      </w:pPr>
      <w:r>
        <w:rPr>
          <w:rFonts w:hint="eastAsia" w:ascii="宋体" w:hAnsi="宋体" w:eastAsia="宋体" w:cs="宋体"/>
          <w:sz w:val="24"/>
          <w:szCs w:val="24"/>
        </w:rPr>
        <w:t>3.相关资质证明文件</w:t>
      </w:r>
      <w:r>
        <w:rPr>
          <w:rFonts w:hint="eastAsia" w:ascii="宋体" w:hAnsi="宋体" w:eastAsia="宋体" w:cs="宋体"/>
          <w:sz w:val="24"/>
          <w:szCs w:val="24"/>
          <w:lang w:eastAsia="zh-CN"/>
        </w:rPr>
        <w:t>（</w:t>
      </w:r>
      <w:r>
        <w:rPr>
          <w:rFonts w:hint="eastAsia" w:ascii="宋体" w:hAnsi="宋体" w:eastAsia="宋体" w:cs="宋体"/>
          <w:sz w:val="24"/>
          <w:szCs w:val="24"/>
        </w:rPr>
        <w:t>营业执照、生产许可证、业绩证明、质量认证、环保认证、一般纳税人证明等</w:t>
      </w:r>
      <w:r>
        <w:rPr>
          <w:rFonts w:hint="eastAsia" w:ascii="宋体" w:hAnsi="宋体" w:eastAsia="宋体" w:cs="宋体"/>
          <w:sz w:val="24"/>
          <w:szCs w:val="24"/>
          <w:lang w:eastAsia="zh-CN"/>
        </w:rPr>
        <w:t>）</w:t>
      </w:r>
    </w:p>
    <w:p w14:paraId="47BB9067">
      <w:pPr>
        <w:spacing w:line="500" w:lineRule="exact"/>
        <w:rPr>
          <w:rFonts w:hint="eastAsia" w:ascii="宋体" w:hAnsi="宋体" w:eastAsia="宋体" w:cs="宋体"/>
          <w:sz w:val="24"/>
          <w:szCs w:val="24"/>
        </w:rPr>
      </w:pPr>
      <w:r>
        <w:rPr>
          <w:rFonts w:hint="eastAsia" w:ascii="宋体" w:hAnsi="宋体" w:eastAsia="宋体" w:cs="宋体"/>
          <w:sz w:val="24"/>
          <w:szCs w:val="24"/>
        </w:rPr>
        <w:t>4.响应报价单；</w:t>
      </w:r>
    </w:p>
    <w:p w14:paraId="1EEAC83A">
      <w:pPr>
        <w:spacing w:line="500" w:lineRule="exact"/>
        <w:rPr>
          <w:rFonts w:hint="eastAsia" w:ascii="宋体" w:hAnsi="宋体" w:eastAsia="宋体" w:cs="宋体"/>
          <w:sz w:val="24"/>
          <w:szCs w:val="24"/>
        </w:rPr>
      </w:pPr>
      <w:r>
        <w:rPr>
          <w:rFonts w:hint="eastAsia" w:ascii="宋体" w:hAnsi="宋体" w:eastAsia="宋体" w:cs="宋体"/>
          <w:sz w:val="24"/>
          <w:szCs w:val="24"/>
        </w:rPr>
        <w:t>5.响应人业绩清单；</w:t>
      </w:r>
    </w:p>
    <w:p w14:paraId="28E7DE3C">
      <w:pPr>
        <w:spacing w:line="500" w:lineRule="exact"/>
        <w:rPr>
          <w:rFonts w:hint="eastAsia" w:ascii="宋体" w:hAnsi="宋体" w:eastAsia="宋体" w:cs="宋体"/>
          <w:sz w:val="24"/>
          <w:szCs w:val="24"/>
        </w:rPr>
      </w:pPr>
      <w:r>
        <w:rPr>
          <w:rFonts w:hint="eastAsia" w:ascii="宋体" w:hAnsi="宋体" w:eastAsia="宋体" w:cs="宋体"/>
          <w:sz w:val="24"/>
          <w:szCs w:val="24"/>
        </w:rPr>
        <w:t>6.响应人基本情况表；</w:t>
      </w:r>
    </w:p>
    <w:p w14:paraId="585D4512">
      <w:pPr>
        <w:spacing w:line="500" w:lineRule="exact"/>
        <w:rPr>
          <w:rFonts w:hint="eastAsia" w:ascii="宋体" w:hAnsi="宋体" w:eastAsia="宋体" w:cs="宋体"/>
          <w:sz w:val="24"/>
          <w:szCs w:val="24"/>
        </w:rPr>
      </w:pPr>
      <w:r>
        <w:rPr>
          <w:rFonts w:hint="eastAsia" w:ascii="宋体" w:hAnsi="宋体" w:eastAsia="宋体" w:cs="宋体"/>
          <w:sz w:val="24"/>
          <w:szCs w:val="24"/>
        </w:rPr>
        <w:t>7.响应承诺书；</w:t>
      </w:r>
    </w:p>
    <w:p w14:paraId="427028E9">
      <w:pPr>
        <w:spacing w:line="400" w:lineRule="exact"/>
        <w:rPr>
          <w:rFonts w:hint="eastAsia" w:ascii="宋体" w:hAnsi="宋体" w:eastAsia="宋体" w:cs="宋体"/>
          <w:b/>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其他</w:t>
      </w:r>
      <w:r>
        <w:rPr>
          <w:rFonts w:hint="eastAsia" w:ascii="宋体" w:hAnsi="宋体" w:eastAsia="宋体" w:cs="宋体"/>
          <w:sz w:val="24"/>
          <w:szCs w:val="24"/>
        </w:rPr>
        <w:t>响应资料。</w:t>
      </w:r>
    </w:p>
    <w:p w14:paraId="41016411">
      <w:pPr>
        <w:widowControl/>
        <w:jc w:val="left"/>
        <w:rPr>
          <w:rFonts w:hint="eastAsia" w:ascii="宋体" w:hAnsi="宋体" w:eastAsia="宋体" w:cs="宋体"/>
          <w:b/>
          <w:caps/>
          <w:kern w:val="0"/>
          <w:sz w:val="24"/>
          <w:szCs w:val="24"/>
        </w:rPr>
      </w:pPr>
    </w:p>
    <w:p w14:paraId="1D1D88D5">
      <w:pPr>
        <w:widowControl/>
        <w:jc w:val="left"/>
        <w:rPr>
          <w:rFonts w:hint="eastAsia" w:ascii="宋体" w:hAnsi="宋体" w:eastAsia="宋体" w:cs="宋体"/>
          <w:b/>
          <w:caps/>
          <w:kern w:val="0"/>
          <w:sz w:val="24"/>
          <w:szCs w:val="24"/>
        </w:rPr>
      </w:pPr>
    </w:p>
    <w:p w14:paraId="6088B6F0">
      <w:pPr>
        <w:widowControl/>
        <w:jc w:val="left"/>
        <w:rPr>
          <w:rFonts w:cs="Times New Roman" w:asciiTheme="minorEastAsia" w:hAnsiTheme="minorEastAsia"/>
          <w:b/>
          <w:caps/>
          <w:kern w:val="0"/>
          <w:sz w:val="28"/>
          <w:szCs w:val="28"/>
        </w:rPr>
      </w:pPr>
    </w:p>
    <w:p w14:paraId="6A3492A7">
      <w:pPr>
        <w:widowControl/>
        <w:jc w:val="left"/>
        <w:rPr>
          <w:rFonts w:cs="Times New Roman" w:asciiTheme="minorEastAsia" w:hAnsiTheme="minorEastAsia"/>
          <w:b/>
          <w:caps/>
          <w:kern w:val="0"/>
          <w:sz w:val="28"/>
          <w:szCs w:val="28"/>
        </w:rPr>
      </w:pPr>
    </w:p>
    <w:p w14:paraId="2BCAB709">
      <w:pPr>
        <w:widowControl/>
        <w:jc w:val="left"/>
        <w:rPr>
          <w:rFonts w:cs="Times New Roman" w:asciiTheme="minorEastAsia" w:hAnsiTheme="minorEastAsia"/>
          <w:b/>
          <w:caps/>
          <w:kern w:val="0"/>
          <w:sz w:val="28"/>
          <w:szCs w:val="28"/>
        </w:rPr>
      </w:pPr>
    </w:p>
    <w:p w14:paraId="5E21F911">
      <w:pPr>
        <w:widowControl/>
        <w:jc w:val="left"/>
        <w:rPr>
          <w:rFonts w:cs="Times New Roman" w:asciiTheme="minorEastAsia" w:hAnsiTheme="minorEastAsia"/>
          <w:b/>
          <w:caps/>
          <w:kern w:val="0"/>
          <w:sz w:val="28"/>
          <w:szCs w:val="28"/>
        </w:rPr>
      </w:pPr>
    </w:p>
    <w:p w14:paraId="3F3E08C6">
      <w:pPr>
        <w:widowControl/>
        <w:jc w:val="left"/>
        <w:rPr>
          <w:rFonts w:cs="Times New Roman" w:asciiTheme="minorEastAsia" w:hAnsiTheme="minorEastAsia"/>
          <w:b/>
          <w:caps/>
          <w:kern w:val="0"/>
          <w:sz w:val="28"/>
          <w:szCs w:val="28"/>
        </w:rPr>
      </w:pPr>
    </w:p>
    <w:p w14:paraId="62F90FD8">
      <w:pPr>
        <w:widowControl/>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14:paraId="3914DB52">
      <w:pPr>
        <w:pStyle w:val="2"/>
      </w:pPr>
    </w:p>
    <w:p w14:paraId="182C4618">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14:paraId="73D25A6B">
      <w:pPr>
        <w:adjustRightInd w:val="0"/>
        <w:snapToGrid w:val="0"/>
        <w:spacing w:line="300" w:lineRule="exact"/>
        <w:jc w:val="left"/>
        <w:textAlignment w:val="baseline"/>
        <w:rPr>
          <w:rFonts w:cs="Times New Roman" w:asciiTheme="minorEastAsia" w:hAnsiTheme="minorEastAsia"/>
          <w:kern w:val="0"/>
          <w:sz w:val="24"/>
          <w:szCs w:val="24"/>
          <w:u w:val="single"/>
        </w:rPr>
      </w:pPr>
    </w:p>
    <w:p w14:paraId="11990BCB">
      <w:pP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14:paraId="1F9C369F">
      <w:pP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hint="eastAsia" w:cs="Times New Roman" w:asciiTheme="minorEastAsia" w:hAnsiTheme="minorEastAsia"/>
          <w:kern w:val="0"/>
          <w:sz w:val="24"/>
          <w:szCs w:val="24"/>
          <w:lang w:eastAsia="zh-CN"/>
        </w:rPr>
        <w:t>（</w:t>
      </w:r>
      <w:r>
        <w:rPr>
          <w:rFonts w:cs="Times New Roman" w:asciiTheme="minorEastAsia" w:hAnsiTheme="minorEastAsia"/>
          <w:kern w:val="0"/>
          <w:sz w:val="24"/>
          <w:szCs w:val="24"/>
          <w:u w:val="single"/>
        </w:rPr>
        <w:t>填写项目名称</w:t>
      </w:r>
      <w:r>
        <w:rPr>
          <w:rFonts w:hint="eastAsia" w:cs="Times New Roman" w:asciiTheme="minorEastAsia" w:hAnsiTheme="minorEastAsia"/>
          <w:kern w:val="0"/>
          <w:sz w:val="24"/>
          <w:szCs w:val="24"/>
          <w:u w:val="single"/>
          <w:lang w:eastAsia="zh-CN"/>
        </w:rPr>
        <w:t>）</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14:paraId="62529833">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14:paraId="4F92AEF6">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14:paraId="2F1CCE20">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14:paraId="1F7BD80E">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14:paraId="0C2C2861">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14:paraId="2968FF8E">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14:paraId="5F0549EE">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14:paraId="79E8E2AC">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14:paraId="13944890">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14:paraId="4AF77BBA">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14:paraId="267FCA8E">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14:paraId="3174375C">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14:paraId="7CCC95EA">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14:paraId="30FFA59C">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14:paraId="465DA71E">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14:paraId="660ED1C4">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14:paraId="61EF5DB6">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14:paraId="7D68C749">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14:paraId="783F44EA">
      <w:pP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14:paraId="09475D03">
      <w:pPr>
        <w:adjustRightInd w:val="0"/>
        <w:snapToGrid w:val="0"/>
        <w:spacing w:line="400" w:lineRule="exact"/>
        <w:jc w:val="left"/>
        <w:textAlignment w:val="baseline"/>
        <w:rPr>
          <w:rFonts w:cs="Times New Roman" w:asciiTheme="minorEastAsia" w:hAnsiTheme="minorEastAsia"/>
          <w:b/>
          <w:caps/>
          <w:kern w:val="0"/>
          <w:sz w:val="24"/>
          <w:szCs w:val="24"/>
        </w:rPr>
      </w:pPr>
    </w:p>
    <w:p w14:paraId="1AEC440E">
      <w:pPr>
        <w:adjustRightInd w:val="0"/>
        <w:snapToGrid w:val="0"/>
        <w:spacing w:line="400" w:lineRule="exact"/>
        <w:jc w:val="left"/>
        <w:textAlignment w:val="baseline"/>
        <w:rPr>
          <w:rFonts w:cs="Times New Roman" w:asciiTheme="minorEastAsia" w:hAnsiTheme="minorEastAsia"/>
          <w:b/>
          <w:caps/>
          <w:kern w:val="0"/>
          <w:sz w:val="24"/>
          <w:szCs w:val="24"/>
        </w:rPr>
      </w:pPr>
    </w:p>
    <w:p w14:paraId="7CF253C8">
      <w:pP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14:paraId="4E52D66F">
      <w:pPr>
        <w:pStyle w:val="2"/>
      </w:pPr>
    </w:p>
    <w:p w14:paraId="6DEE19FB">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cs="Times New Roman" w:asciiTheme="minorEastAsia" w:hAnsiTheme="minorEastAsia"/>
          <w:b/>
          <w:bCs/>
          <w:caps/>
          <w:kern w:val="0"/>
          <w:sz w:val="28"/>
          <w:szCs w:val="28"/>
        </w:rPr>
        <w:t>法定代表人授权委托书</w:t>
      </w:r>
    </w:p>
    <w:p w14:paraId="594BB9C0">
      <w:pPr>
        <w:adjustRightInd w:val="0"/>
        <w:snapToGrid w:val="0"/>
        <w:spacing w:line="400" w:lineRule="exact"/>
        <w:textAlignment w:val="baseline"/>
        <w:rPr>
          <w:rFonts w:cs="Times New Roman" w:asciiTheme="minorEastAsia" w:hAnsiTheme="minorEastAsia"/>
          <w:kern w:val="0"/>
          <w:sz w:val="24"/>
          <w:szCs w:val="24"/>
        </w:rPr>
      </w:pPr>
    </w:p>
    <w:p w14:paraId="2C2CF5BA">
      <w:pP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14:paraId="3BAEDD40">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14:paraId="197C495C">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14:paraId="2CA5FABB">
      <w:pPr>
        <w:adjustRightInd w:val="0"/>
        <w:snapToGrid w:val="0"/>
        <w:spacing w:line="400" w:lineRule="exact"/>
        <w:textAlignment w:val="baseline"/>
        <w:rPr>
          <w:rFonts w:cs="Times New Roman" w:asciiTheme="minorEastAsia" w:hAnsiTheme="minorEastAsia"/>
          <w:kern w:val="0"/>
          <w:sz w:val="24"/>
          <w:szCs w:val="24"/>
        </w:rPr>
      </w:pPr>
    </w:p>
    <w:p w14:paraId="3EC5A7E0">
      <w:pPr>
        <w:adjustRightInd w:val="0"/>
        <w:snapToGrid w:val="0"/>
        <w:spacing w:line="400" w:lineRule="exact"/>
        <w:textAlignment w:val="baseline"/>
        <w:rPr>
          <w:rFonts w:cs="Times New Roman" w:asciiTheme="minorEastAsia" w:hAnsiTheme="minorEastAsia"/>
          <w:kern w:val="0"/>
          <w:sz w:val="24"/>
          <w:szCs w:val="24"/>
        </w:rPr>
      </w:pPr>
    </w:p>
    <w:p w14:paraId="6498BB45">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14:paraId="7C72AF64">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14:paraId="30F0D37B">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14:paraId="0763B448">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14:paraId="54DE8DE8">
      <w:pP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14:paraId="3BB7B286">
      <w:pPr>
        <w:spacing w:line="600" w:lineRule="exact"/>
        <w:rPr>
          <w:rFonts w:asciiTheme="minorEastAsia" w:hAnsiTheme="minorEastAsia"/>
          <w:sz w:val="32"/>
          <w:szCs w:val="32"/>
        </w:rPr>
      </w:pPr>
    </w:p>
    <w:p w14:paraId="33CA39DF">
      <w:pPr>
        <w:spacing w:line="600" w:lineRule="exact"/>
        <w:rPr>
          <w:rFonts w:asciiTheme="minorEastAsia" w:hAnsiTheme="minorEastAsia"/>
          <w:sz w:val="32"/>
          <w:szCs w:val="32"/>
        </w:rPr>
      </w:pPr>
    </w:p>
    <w:p w14:paraId="0D3FB39B">
      <w:pPr>
        <w:spacing w:line="600" w:lineRule="exact"/>
        <w:rPr>
          <w:rFonts w:asciiTheme="minorEastAsia" w:hAnsiTheme="minorEastAsia"/>
          <w:sz w:val="32"/>
          <w:szCs w:val="32"/>
        </w:rPr>
      </w:pPr>
    </w:p>
    <w:p w14:paraId="309DC831">
      <w:pPr>
        <w:spacing w:line="600" w:lineRule="exact"/>
        <w:rPr>
          <w:rFonts w:asciiTheme="minorEastAsia" w:hAnsiTheme="minorEastAsia"/>
          <w:sz w:val="32"/>
          <w:szCs w:val="32"/>
        </w:rPr>
      </w:pPr>
    </w:p>
    <w:p w14:paraId="4C333860">
      <w:pPr>
        <w:spacing w:line="600" w:lineRule="exact"/>
        <w:rPr>
          <w:rFonts w:asciiTheme="minorEastAsia" w:hAnsiTheme="minorEastAsia"/>
          <w:sz w:val="32"/>
          <w:szCs w:val="32"/>
        </w:rPr>
      </w:pPr>
    </w:p>
    <w:p w14:paraId="0132F866">
      <w:pPr>
        <w:spacing w:line="600" w:lineRule="exact"/>
        <w:rPr>
          <w:rFonts w:asciiTheme="minorEastAsia" w:hAnsiTheme="minorEastAsia"/>
          <w:sz w:val="32"/>
          <w:szCs w:val="32"/>
        </w:rPr>
      </w:pPr>
    </w:p>
    <w:p w14:paraId="7805CA3D">
      <w:pPr>
        <w:spacing w:line="600" w:lineRule="exact"/>
        <w:rPr>
          <w:rFonts w:asciiTheme="minorEastAsia" w:hAnsiTheme="minorEastAsia"/>
          <w:sz w:val="32"/>
          <w:szCs w:val="32"/>
        </w:rPr>
      </w:pPr>
    </w:p>
    <w:p w14:paraId="104B8115">
      <w:pPr>
        <w:adjustRightInd w:val="0"/>
        <w:snapToGrid w:val="0"/>
        <w:spacing w:line="400" w:lineRule="exact"/>
        <w:jc w:val="left"/>
        <w:textAlignment w:val="baseline"/>
        <w:rPr>
          <w:rFonts w:cs="Times New Roman" w:asciiTheme="minorEastAsia" w:hAnsiTheme="minorEastAsia"/>
          <w:b/>
          <w:caps/>
          <w:kern w:val="0"/>
          <w:sz w:val="24"/>
          <w:szCs w:val="24"/>
        </w:rPr>
      </w:pPr>
      <w:bookmarkStart w:id="0" w:name="_Toc477185304"/>
    </w:p>
    <w:p w14:paraId="1C5898A1">
      <w:pPr>
        <w:adjustRightInd w:val="0"/>
        <w:snapToGrid w:val="0"/>
        <w:spacing w:line="400" w:lineRule="exact"/>
        <w:jc w:val="left"/>
        <w:textAlignment w:val="baseline"/>
        <w:rPr>
          <w:rFonts w:cs="Times New Roman" w:asciiTheme="minorEastAsia" w:hAnsiTheme="minorEastAsia"/>
          <w:b/>
          <w:caps/>
          <w:kern w:val="0"/>
          <w:sz w:val="24"/>
          <w:szCs w:val="24"/>
        </w:rPr>
      </w:pPr>
    </w:p>
    <w:p w14:paraId="47C5835C">
      <w:pPr>
        <w:adjustRightInd w:val="0"/>
        <w:snapToGrid w:val="0"/>
        <w:spacing w:line="400" w:lineRule="exact"/>
        <w:jc w:val="left"/>
        <w:textAlignment w:val="baseline"/>
        <w:rPr>
          <w:rFonts w:cs="Times New Roman" w:asciiTheme="minorEastAsia" w:hAnsiTheme="minorEastAsia"/>
          <w:b/>
          <w:caps/>
          <w:kern w:val="0"/>
          <w:sz w:val="24"/>
          <w:szCs w:val="24"/>
        </w:rPr>
      </w:pPr>
    </w:p>
    <w:p w14:paraId="06C49850">
      <w:pPr>
        <w:adjustRightInd w:val="0"/>
        <w:snapToGrid w:val="0"/>
        <w:spacing w:line="400" w:lineRule="exact"/>
        <w:jc w:val="left"/>
        <w:textAlignment w:val="baseline"/>
        <w:rPr>
          <w:rFonts w:cs="Times New Roman" w:asciiTheme="minorEastAsia" w:hAnsiTheme="minorEastAsia"/>
          <w:b/>
          <w:caps/>
          <w:kern w:val="0"/>
          <w:sz w:val="24"/>
          <w:szCs w:val="24"/>
        </w:rPr>
      </w:pPr>
    </w:p>
    <w:p w14:paraId="68B5BC35">
      <w:pPr>
        <w:adjustRightInd w:val="0"/>
        <w:snapToGrid w:val="0"/>
        <w:spacing w:line="400" w:lineRule="exact"/>
        <w:jc w:val="left"/>
        <w:textAlignment w:val="baseline"/>
        <w:rPr>
          <w:rFonts w:cs="Times New Roman" w:asciiTheme="minorEastAsia" w:hAnsiTheme="minorEastAsia"/>
          <w:b/>
          <w:caps/>
          <w:kern w:val="0"/>
          <w:sz w:val="24"/>
          <w:szCs w:val="24"/>
        </w:rPr>
      </w:pPr>
    </w:p>
    <w:p w14:paraId="6DE0D4A2">
      <w:pPr>
        <w:adjustRightInd w:val="0"/>
        <w:snapToGrid w:val="0"/>
        <w:spacing w:line="400" w:lineRule="exact"/>
        <w:jc w:val="left"/>
        <w:textAlignment w:val="baseline"/>
        <w:rPr>
          <w:rFonts w:cs="Times New Roman" w:asciiTheme="minorEastAsia" w:hAnsiTheme="minorEastAsia"/>
          <w:b/>
          <w:caps/>
          <w:kern w:val="0"/>
          <w:sz w:val="24"/>
          <w:szCs w:val="24"/>
        </w:rPr>
      </w:pPr>
    </w:p>
    <w:p w14:paraId="007AB7F6">
      <w:pPr>
        <w:adjustRightInd w:val="0"/>
        <w:snapToGrid w:val="0"/>
        <w:spacing w:line="400" w:lineRule="exact"/>
        <w:jc w:val="left"/>
        <w:textAlignment w:val="baseline"/>
        <w:rPr>
          <w:rFonts w:cs="Times New Roman" w:asciiTheme="minorEastAsia" w:hAnsiTheme="minorEastAsia"/>
          <w:b/>
          <w:caps/>
          <w:kern w:val="0"/>
          <w:sz w:val="24"/>
          <w:szCs w:val="24"/>
        </w:rPr>
        <w:sectPr>
          <w:pgSz w:w="11906" w:h="16838"/>
          <w:pgMar w:top="1440" w:right="1800" w:bottom="1440" w:left="1800" w:header="851" w:footer="992" w:gutter="0"/>
          <w:cols w:space="425" w:num="1"/>
          <w:docGrid w:type="lines" w:linePitch="312" w:charSpace="0"/>
        </w:sectPr>
      </w:pPr>
    </w:p>
    <w:p w14:paraId="178FEF58">
      <w:pP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3</w:t>
      </w:r>
      <w:bookmarkStart w:id="3" w:name="_GoBack"/>
      <w:bookmarkEnd w:id="3"/>
    </w:p>
    <w:p w14:paraId="66ABD25D">
      <w:pPr>
        <w:adjustRightInd w:val="0"/>
        <w:snapToGrid w:val="0"/>
        <w:spacing w:line="400" w:lineRule="exact"/>
        <w:jc w:val="center"/>
        <w:textAlignment w:val="baseline"/>
        <w:rPr>
          <w:rFonts w:hint="eastAsia" w:cs="Times New Roman" w:asciiTheme="minorEastAsia" w:hAnsiTheme="minorEastAsia"/>
          <w:b/>
          <w:bCs/>
          <w:caps/>
          <w:kern w:val="0"/>
          <w:sz w:val="28"/>
          <w:szCs w:val="28"/>
        </w:rPr>
      </w:pPr>
    </w:p>
    <w:p w14:paraId="2C62A884">
      <w:pPr>
        <w:adjustRightInd w:val="0"/>
        <w:snapToGrid w:val="0"/>
        <w:spacing w:line="400" w:lineRule="exact"/>
        <w:jc w:val="center"/>
        <w:textAlignment w:val="baseline"/>
        <w:rPr>
          <w:rFonts w:hint="eastAsia" w:cs="Times New Roman" w:asciiTheme="minorEastAsia" w:hAnsiTheme="minorEastAsia"/>
          <w:b/>
          <w:bCs/>
          <w:caps/>
          <w:kern w:val="0"/>
          <w:sz w:val="28"/>
          <w:szCs w:val="28"/>
        </w:rPr>
      </w:pPr>
    </w:p>
    <w:p w14:paraId="2728EE39">
      <w:pPr>
        <w:adjustRightInd w:val="0"/>
        <w:snapToGrid w:val="0"/>
        <w:spacing w:line="400" w:lineRule="exact"/>
        <w:jc w:val="center"/>
        <w:textAlignment w:val="baseline"/>
        <w:rPr>
          <w:rFonts w:hint="eastAsia"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相关资质证明文件</w:t>
      </w:r>
    </w:p>
    <w:p w14:paraId="41EAAD9E">
      <w:pPr>
        <w:spacing w:line="50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营业执照、生产许可证、业绩证明、质量认证、环保认证、一般纳税人证明等</w:t>
      </w:r>
      <w:r>
        <w:rPr>
          <w:rFonts w:hint="eastAsia" w:ascii="宋体" w:hAnsi="宋体" w:eastAsia="宋体" w:cs="宋体"/>
          <w:sz w:val="24"/>
          <w:szCs w:val="24"/>
          <w:lang w:eastAsia="zh-CN"/>
        </w:rPr>
        <w:t>）</w:t>
      </w:r>
    </w:p>
    <w:p w14:paraId="0E58FD89">
      <w:pPr>
        <w:pStyle w:val="2"/>
        <w:sectPr>
          <w:pgSz w:w="11906" w:h="16838"/>
          <w:pgMar w:top="1440" w:right="1800" w:bottom="1440" w:left="1800" w:header="851" w:footer="992" w:gutter="0"/>
          <w:cols w:space="425" w:num="1"/>
          <w:docGrid w:type="lines" w:linePitch="312" w:charSpace="0"/>
        </w:sectPr>
      </w:pPr>
    </w:p>
    <w:p w14:paraId="06FA8125">
      <w:pPr>
        <w:pStyle w:val="2"/>
      </w:pPr>
    </w:p>
    <w:p w14:paraId="1B5C4EE7">
      <w:pP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bookmarkEnd w:id="0"/>
      <w:r>
        <w:rPr>
          <w:rFonts w:hint="eastAsia" w:cs="Times New Roman" w:asciiTheme="minorEastAsia" w:hAnsiTheme="minorEastAsia"/>
          <w:b/>
          <w:caps/>
          <w:kern w:val="0"/>
          <w:sz w:val="28"/>
          <w:szCs w:val="28"/>
          <w:lang w:val="en-US" w:eastAsia="zh-CN"/>
        </w:rPr>
        <w:t>4</w:t>
      </w:r>
    </w:p>
    <w:p w14:paraId="00F61C88">
      <w:pPr>
        <w:adjustRightInd w:val="0"/>
        <w:snapToGrid w:val="0"/>
        <w:spacing w:line="400" w:lineRule="exact"/>
        <w:jc w:val="left"/>
        <w:textAlignment w:val="baseline"/>
        <w:rPr>
          <w:rFonts w:cs="Times New Roman" w:asciiTheme="minorEastAsia" w:hAnsiTheme="minorEastAsia"/>
          <w:caps/>
          <w:kern w:val="0"/>
          <w:sz w:val="32"/>
          <w:szCs w:val="32"/>
        </w:rPr>
      </w:pPr>
    </w:p>
    <w:p w14:paraId="25777420">
      <w:pP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14:paraId="602D329A">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14:paraId="1FFD8079">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14:paraId="4A659639">
      <w:pPr>
        <w:tabs>
          <w:tab w:val="left" w:pos="2980"/>
        </w:tabs>
        <w:autoSpaceDE w:val="0"/>
        <w:autoSpaceDN w:val="0"/>
        <w:adjustRightInd w:val="0"/>
        <w:spacing w:line="6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14:paraId="05EC6300">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14:paraId="577F2652">
      <w:pPr>
        <w:tabs>
          <w:tab w:val="left" w:pos="5580"/>
        </w:tabs>
        <w:adjustRightInd w:val="0"/>
        <w:snapToGrid w:val="0"/>
        <w:spacing w:line="400" w:lineRule="exact"/>
        <w:rPr>
          <w:rFonts w:cs="Times New Roman" w:asciiTheme="minorEastAsia" w:hAnsiTheme="minorEastAsia"/>
          <w:b/>
          <w:bCs/>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r>
        <w:rPr>
          <w:rFonts w:hint="eastAsia" w:cs="Times New Roman" w:asciiTheme="minorEastAsia" w:hAnsiTheme="minorEastAsia"/>
          <w:b/>
          <w:bCs/>
          <w:caps/>
          <w:kern w:val="0"/>
          <w:sz w:val="24"/>
          <w:szCs w:val="24"/>
        </w:rPr>
        <w:t>（</w:t>
      </w:r>
      <w:r>
        <w:rPr>
          <w:rFonts w:hint="eastAsia" w:cs="Times New Roman" w:asciiTheme="minorEastAsia" w:hAnsiTheme="minorEastAsia"/>
          <w:b/>
          <w:bCs/>
          <w:caps/>
          <w:kern w:val="0"/>
          <w:sz w:val="24"/>
          <w:szCs w:val="24"/>
          <w:lang w:val="en-US" w:eastAsia="zh-CN"/>
        </w:rPr>
        <w:t>附报价明细，并注明税率</w:t>
      </w:r>
      <w:r>
        <w:rPr>
          <w:rFonts w:hint="eastAsia" w:cs="Times New Roman" w:asciiTheme="minorEastAsia" w:hAnsiTheme="minorEastAsia"/>
          <w:b/>
          <w:bCs/>
          <w:caps/>
          <w:kern w:val="0"/>
          <w:sz w:val="24"/>
          <w:szCs w:val="24"/>
        </w:rPr>
        <w:t>）</w:t>
      </w:r>
    </w:p>
    <w:p w14:paraId="5404F041">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24945EF1">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375C3E1B">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36BDB9CB">
      <w:pPr>
        <w:tabs>
          <w:tab w:val="left" w:pos="5580"/>
        </w:tabs>
        <w:adjustRightInd w:val="0"/>
        <w:snapToGrid w:val="0"/>
        <w:spacing w:line="400" w:lineRule="exact"/>
        <w:rPr>
          <w:rFonts w:asciiTheme="minorEastAsia" w:hAnsiTheme="minorEastAsia"/>
          <w:kern w:val="0"/>
          <w:sz w:val="24"/>
          <w:szCs w:val="24"/>
        </w:rPr>
      </w:pPr>
    </w:p>
    <w:p w14:paraId="25C4021A">
      <w:pPr>
        <w:tabs>
          <w:tab w:val="left" w:pos="5580"/>
        </w:tabs>
        <w:adjustRightInd w:val="0"/>
        <w:snapToGrid w:val="0"/>
        <w:spacing w:line="400" w:lineRule="exact"/>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r>
        <w:rPr>
          <w:rFonts w:hint="eastAsia" w:asciiTheme="minorEastAsia" w:hAnsiTheme="minorEastAsia"/>
          <w:kern w:val="0"/>
          <w:sz w:val="24"/>
          <w:szCs w:val="24"/>
          <w:lang w:eastAsia="zh-CN"/>
        </w:rPr>
        <w:t>：</w:t>
      </w:r>
    </w:p>
    <w:p w14:paraId="418E17BB">
      <w:pPr>
        <w:tabs>
          <w:tab w:val="left" w:pos="5580"/>
        </w:tabs>
        <w:adjustRightInd w:val="0"/>
        <w:snapToGrid w:val="0"/>
        <w:spacing w:line="400" w:lineRule="exact"/>
        <w:rPr>
          <w:rFonts w:asciiTheme="minorEastAsia" w:hAnsiTheme="minorEastAsia"/>
          <w:kern w:val="0"/>
          <w:sz w:val="24"/>
          <w:szCs w:val="24"/>
        </w:rPr>
      </w:pPr>
    </w:p>
    <w:p w14:paraId="2603A7EE">
      <w:pPr>
        <w:tabs>
          <w:tab w:val="left" w:pos="5580"/>
        </w:tabs>
        <w:adjustRightInd w:val="0"/>
        <w:snapToGrid w:val="0"/>
        <w:spacing w:line="400" w:lineRule="exact"/>
        <w:rPr>
          <w:rFonts w:asciiTheme="minorEastAsia" w:hAnsiTheme="minorEastAsia"/>
          <w:kern w:val="0"/>
          <w:sz w:val="24"/>
          <w:szCs w:val="24"/>
        </w:rPr>
      </w:pPr>
    </w:p>
    <w:p w14:paraId="3FA434B0">
      <w:pPr>
        <w:tabs>
          <w:tab w:val="left" w:pos="5580"/>
        </w:tabs>
        <w:adjustRightInd w:val="0"/>
        <w:snapToGrid w:val="0"/>
        <w:spacing w:line="400" w:lineRule="exact"/>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w:t>
      </w:r>
      <w:r>
        <w:rPr>
          <w:rFonts w:hint="eastAsia" w:asciiTheme="minorEastAsia" w:hAnsiTheme="minorEastAsia"/>
          <w:kern w:val="0"/>
          <w:sz w:val="24"/>
          <w:szCs w:val="24"/>
          <w:lang w:eastAsia="zh-CN"/>
        </w:rPr>
        <w:t>（</w:t>
      </w:r>
      <w:r>
        <w:rPr>
          <w:rFonts w:asciiTheme="minorEastAsia" w:hAnsiTheme="minorEastAsia"/>
          <w:kern w:val="0"/>
          <w:sz w:val="24"/>
          <w:szCs w:val="24"/>
        </w:rPr>
        <w:t>签字或盖章</w:t>
      </w:r>
      <w:r>
        <w:rPr>
          <w:rFonts w:hint="eastAsia" w:asciiTheme="minorEastAsia" w:hAnsiTheme="minorEastAsia"/>
          <w:kern w:val="0"/>
          <w:sz w:val="24"/>
          <w:szCs w:val="24"/>
          <w:lang w:eastAsia="zh-CN"/>
        </w:rPr>
        <w:t>）</w:t>
      </w:r>
      <w:r>
        <w:rPr>
          <w:rFonts w:asciiTheme="minorEastAsia" w:hAnsiTheme="minorEastAsia"/>
          <w:kern w:val="0"/>
          <w:sz w:val="24"/>
          <w:szCs w:val="24"/>
        </w:rPr>
        <w:t>:</w:t>
      </w:r>
    </w:p>
    <w:p w14:paraId="247FC070">
      <w:pPr>
        <w:tabs>
          <w:tab w:val="left" w:pos="5580"/>
        </w:tabs>
        <w:adjustRightInd w:val="0"/>
        <w:snapToGrid w:val="0"/>
        <w:spacing w:line="400" w:lineRule="exact"/>
        <w:rPr>
          <w:rFonts w:asciiTheme="minorEastAsia" w:hAnsiTheme="minorEastAsia"/>
          <w:kern w:val="0"/>
          <w:sz w:val="24"/>
          <w:szCs w:val="24"/>
        </w:rPr>
      </w:pPr>
    </w:p>
    <w:p w14:paraId="4CC9CB2E">
      <w:pPr>
        <w:tabs>
          <w:tab w:val="left" w:pos="5580"/>
        </w:tabs>
        <w:adjustRightInd w:val="0"/>
        <w:snapToGrid w:val="0"/>
        <w:spacing w:line="400" w:lineRule="exact"/>
        <w:rPr>
          <w:rFonts w:asciiTheme="minorEastAsia" w:hAnsiTheme="minorEastAsia"/>
          <w:kern w:val="0"/>
          <w:sz w:val="24"/>
          <w:szCs w:val="24"/>
          <w:u w:val="single"/>
        </w:rPr>
      </w:pPr>
      <w:r>
        <w:rPr>
          <w:rFonts w:asciiTheme="minorEastAsia" w:hAnsiTheme="minorEastAsia"/>
          <w:kern w:val="0"/>
          <w:sz w:val="24"/>
          <w:szCs w:val="24"/>
        </w:rPr>
        <w:t>日期：</w:t>
      </w:r>
    </w:p>
    <w:p w14:paraId="08967959">
      <w:pPr>
        <w:tabs>
          <w:tab w:val="left" w:pos="5580"/>
        </w:tabs>
        <w:adjustRightInd w:val="0"/>
        <w:snapToGrid w:val="0"/>
        <w:spacing w:line="400" w:lineRule="exact"/>
        <w:ind w:firstLine="1440" w:firstLineChars="600"/>
        <w:rPr>
          <w:rFonts w:asciiTheme="minorEastAsia" w:hAnsiTheme="minorEastAsia"/>
          <w:kern w:val="0"/>
          <w:sz w:val="24"/>
          <w:szCs w:val="24"/>
        </w:rPr>
      </w:pPr>
    </w:p>
    <w:p w14:paraId="1F5EB758">
      <w:pPr>
        <w:spacing w:line="600" w:lineRule="exact"/>
        <w:rPr>
          <w:rFonts w:asciiTheme="minorEastAsia" w:hAnsiTheme="minorEastAsia"/>
          <w:sz w:val="32"/>
          <w:szCs w:val="32"/>
        </w:rPr>
      </w:pPr>
    </w:p>
    <w:p w14:paraId="003AA4EA">
      <w:pPr>
        <w:spacing w:line="600" w:lineRule="exact"/>
        <w:rPr>
          <w:rFonts w:asciiTheme="minorEastAsia" w:hAnsiTheme="minorEastAsia"/>
          <w:sz w:val="32"/>
          <w:szCs w:val="32"/>
        </w:rPr>
      </w:pPr>
    </w:p>
    <w:p w14:paraId="1477AB03">
      <w:pPr>
        <w:spacing w:line="600" w:lineRule="exact"/>
        <w:rPr>
          <w:rFonts w:asciiTheme="minorEastAsia" w:hAnsiTheme="minorEastAsia"/>
          <w:sz w:val="32"/>
          <w:szCs w:val="32"/>
        </w:rPr>
      </w:pPr>
    </w:p>
    <w:p w14:paraId="65B8CC9A">
      <w:pPr>
        <w:spacing w:line="600" w:lineRule="exact"/>
        <w:rPr>
          <w:rFonts w:asciiTheme="minorEastAsia" w:hAnsiTheme="minorEastAsia"/>
          <w:sz w:val="32"/>
          <w:szCs w:val="32"/>
        </w:rPr>
      </w:pPr>
    </w:p>
    <w:p w14:paraId="758D2EA0">
      <w:pPr>
        <w:spacing w:line="600" w:lineRule="exact"/>
        <w:rPr>
          <w:rFonts w:asciiTheme="minorEastAsia" w:hAnsiTheme="minorEastAsia"/>
          <w:sz w:val="32"/>
          <w:szCs w:val="32"/>
        </w:rPr>
      </w:pPr>
    </w:p>
    <w:p w14:paraId="62B4BC99">
      <w:pPr>
        <w:spacing w:line="600" w:lineRule="exact"/>
        <w:rPr>
          <w:rFonts w:asciiTheme="minorEastAsia" w:hAnsiTheme="minorEastAsia"/>
          <w:sz w:val="32"/>
          <w:szCs w:val="32"/>
        </w:rPr>
      </w:pPr>
    </w:p>
    <w:p w14:paraId="43DDE978">
      <w:pPr>
        <w:spacing w:line="600" w:lineRule="exact"/>
        <w:rPr>
          <w:rFonts w:asciiTheme="minorEastAsia" w:hAnsiTheme="minorEastAsia"/>
          <w:sz w:val="32"/>
          <w:szCs w:val="32"/>
        </w:rPr>
      </w:pPr>
    </w:p>
    <w:p w14:paraId="7D1668F9">
      <w:pPr>
        <w:spacing w:line="600" w:lineRule="exact"/>
        <w:rPr>
          <w:rFonts w:asciiTheme="minorEastAsia" w:hAnsiTheme="minorEastAsia"/>
          <w:sz w:val="32"/>
          <w:szCs w:val="32"/>
        </w:rPr>
      </w:pPr>
    </w:p>
    <w:p w14:paraId="2791C431">
      <w:pPr>
        <w:spacing w:line="600" w:lineRule="exact"/>
        <w:rPr>
          <w:rFonts w:asciiTheme="minorEastAsia" w:hAnsiTheme="minorEastAsia"/>
          <w:sz w:val="32"/>
          <w:szCs w:val="32"/>
        </w:rPr>
      </w:pPr>
    </w:p>
    <w:p w14:paraId="7D7BE06C">
      <w:pPr>
        <w:spacing w:line="600" w:lineRule="exact"/>
        <w:rPr>
          <w:rFonts w:asciiTheme="minorEastAsia" w:hAnsiTheme="minorEastAsia"/>
          <w:sz w:val="32"/>
          <w:szCs w:val="32"/>
        </w:rPr>
      </w:pPr>
    </w:p>
    <w:p w14:paraId="63A22219">
      <w:pP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5</w:t>
      </w:r>
    </w:p>
    <w:p w14:paraId="4C134553">
      <w:pPr>
        <w:widowControl/>
        <w:adjustRightInd w:val="0"/>
        <w:snapToGrid w:val="0"/>
        <w:spacing w:line="400" w:lineRule="exact"/>
        <w:jc w:val="left"/>
        <w:rPr>
          <w:rFonts w:cs="Times New Roman" w:asciiTheme="minorEastAsia" w:hAnsiTheme="minorEastAsia"/>
          <w:kern w:val="20"/>
          <w:sz w:val="24"/>
          <w:szCs w:val="24"/>
          <w:lang w:val="zh-CN"/>
        </w:rPr>
      </w:pPr>
    </w:p>
    <w:p w14:paraId="72356F41">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14:paraId="3DDFE5CB">
      <w:pPr>
        <w:adjustRightInd w:val="0"/>
        <w:spacing w:line="360" w:lineRule="auto"/>
        <w:ind w:firstLine="480" w:firstLineChars="200"/>
        <w:jc w:val="left"/>
        <w:textAlignment w:val="baseline"/>
        <w:rPr>
          <w:rFonts w:cs="Times New Roman" w:asciiTheme="minorEastAsia" w:hAnsiTheme="minorEastAsia"/>
          <w:kern w:val="0"/>
          <w:sz w:val="24"/>
          <w:szCs w:val="24"/>
        </w:rPr>
      </w:pPr>
    </w:p>
    <w:p w14:paraId="660F0BDB">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14:paraId="7C3C92E6">
      <w:pPr>
        <w:adjustRightInd w:val="0"/>
        <w:spacing w:line="400" w:lineRule="exact"/>
        <w:ind w:firstLine="480" w:firstLineChars="200"/>
        <w:jc w:val="left"/>
        <w:textAlignment w:val="baseline"/>
        <w:rPr>
          <w:rFonts w:cs="Times New Roman" w:asciiTheme="minorEastAsia" w:hAnsiTheme="minorEastAsia"/>
          <w:kern w:val="0"/>
          <w:sz w:val="24"/>
          <w:szCs w:val="24"/>
        </w:rPr>
      </w:pPr>
    </w:p>
    <w:p w14:paraId="07618935">
      <w:pP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14:paraId="51E02437">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14:paraId="02D28E80">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14:paraId="229C2FE5">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14:paraId="6369D644">
      <w:pPr>
        <w:spacing w:line="600" w:lineRule="exact"/>
        <w:rPr>
          <w:rFonts w:asciiTheme="minorEastAsia" w:hAnsiTheme="minorEastAsia"/>
          <w:sz w:val="32"/>
          <w:szCs w:val="32"/>
        </w:rPr>
      </w:pPr>
    </w:p>
    <w:p w14:paraId="54C7851B">
      <w:pPr>
        <w:spacing w:line="600" w:lineRule="exact"/>
        <w:rPr>
          <w:rFonts w:asciiTheme="minorEastAsia" w:hAnsiTheme="minorEastAsia"/>
          <w:sz w:val="32"/>
          <w:szCs w:val="32"/>
        </w:rPr>
      </w:pPr>
    </w:p>
    <w:p w14:paraId="390E9CAD">
      <w:pPr>
        <w:spacing w:line="600" w:lineRule="exact"/>
        <w:rPr>
          <w:rFonts w:asciiTheme="minorEastAsia" w:hAnsiTheme="minorEastAsia"/>
          <w:sz w:val="32"/>
          <w:szCs w:val="32"/>
        </w:rPr>
      </w:pPr>
    </w:p>
    <w:p w14:paraId="06A5621D">
      <w:pPr>
        <w:spacing w:line="600" w:lineRule="exact"/>
        <w:rPr>
          <w:rFonts w:asciiTheme="minorEastAsia" w:hAnsiTheme="minorEastAsia"/>
          <w:sz w:val="32"/>
          <w:szCs w:val="32"/>
        </w:rPr>
      </w:pPr>
    </w:p>
    <w:p w14:paraId="497BAE4C">
      <w:pPr>
        <w:spacing w:line="600" w:lineRule="exact"/>
        <w:rPr>
          <w:rFonts w:asciiTheme="minorEastAsia" w:hAnsiTheme="minorEastAsia"/>
          <w:sz w:val="32"/>
          <w:szCs w:val="32"/>
        </w:rPr>
      </w:pPr>
    </w:p>
    <w:p w14:paraId="7D34D625">
      <w:pPr>
        <w:spacing w:line="600" w:lineRule="exact"/>
        <w:rPr>
          <w:rFonts w:asciiTheme="minorEastAsia" w:hAnsiTheme="minorEastAsia"/>
          <w:sz w:val="32"/>
          <w:szCs w:val="32"/>
        </w:rPr>
      </w:pPr>
    </w:p>
    <w:p w14:paraId="1B8A63E0">
      <w:pPr>
        <w:spacing w:line="600" w:lineRule="exact"/>
        <w:rPr>
          <w:rFonts w:asciiTheme="minorEastAsia" w:hAnsiTheme="minorEastAsia"/>
          <w:sz w:val="32"/>
          <w:szCs w:val="32"/>
        </w:rPr>
      </w:pPr>
    </w:p>
    <w:p w14:paraId="1E9A87F8">
      <w:pPr>
        <w:spacing w:line="600" w:lineRule="exact"/>
        <w:rPr>
          <w:rFonts w:asciiTheme="minorEastAsia" w:hAnsiTheme="minorEastAsia"/>
          <w:sz w:val="32"/>
          <w:szCs w:val="32"/>
        </w:rPr>
      </w:pPr>
    </w:p>
    <w:p w14:paraId="12F0EF29">
      <w:pPr>
        <w:spacing w:line="600" w:lineRule="exact"/>
        <w:rPr>
          <w:rFonts w:asciiTheme="minorEastAsia" w:hAnsiTheme="minorEastAsia"/>
          <w:sz w:val="32"/>
          <w:szCs w:val="32"/>
        </w:rPr>
      </w:pPr>
    </w:p>
    <w:p w14:paraId="4501F08C">
      <w:pPr>
        <w:spacing w:line="600" w:lineRule="exact"/>
        <w:rPr>
          <w:rFonts w:asciiTheme="minorEastAsia" w:hAnsiTheme="minorEastAsia"/>
          <w:sz w:val="32"/>
          <w:szCs w:val="32"/>
        </w:rPr>
      </w:pPr>
    </w:p>
    <w:p w14:paraId="5A922248">
      <w:pPr>
        <w:spacing w:line="600" w:lineRule="exact"/>
        <w:rPr>
          <w:rFonts w:asciiTheme="minorEastAsia" w:hAnsiTheme="minorEastAsia"/>
          <w:sz w:val="32"/>
          <w:szCs w:val="32"/>
        </w:rPr>
      </w:pPr>
    </w:p>
    <w:p w14:paraId="1466C6C1">
      <w:pPr>
        <w:spacing w:line="600" w:lineRule="exact"/>
        <w:rPr>
          <w:rFonts w:asciiTheme="minorEastAsia" w:hAnsiTheme="minorEastAsia"/>
          <w:sz w:val="32"/>
          <w:szCs w:val="32"/>
        </w:rPr>
      </w:pPr>
    </w:p>
    <w:p w14:paraId="5D9EE982">
      <w:pPr>
        <w:spacing w:line="600" w:lineRule="exact"/>
        <w:rPr>
          <w:rFonts w:asciiTheme="minorEastAsia" w:hAnsiTheme="minorEastAsia"/>
          <w:sz w:val="32"/>
          <w:szCs w:val="32"/>
        </w:rPr>
      </w:pPr>
    </w:p>
    <w:p w14:paraId="0B61A8D5">
      <w:pP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11"/>
    </w:p>
    <w:p w14:paraId="41C05D8B">
      <w:pP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bookmarkEnd w:id="1"/>
      <w:r>
        <w:rPr>
          <w:rFonts w:hint="eastAsia" w:cs="Times New Roman" w:asciiTheme="minorEastAsia" w:hAnsiTheme="minorEastAsia"/>
          <w:b/>
          <w:caps/>
          <w:kern w:val="0"/>
          <w:sz w:val="28"/>
          <w:szCs w:val="28"/>
          <w:lang w:val="en-US" w:eastAsia="zh-CN"/>
        </w:rPr>
        <w:t>6</w:t>
      </w:r>
    </w:p>
    <w:p w14:paraId="5C3E30E5">
      <w:pPr>
        <w:pStyle w:val="2"/>
      </w:pPr>
    </w:p>
    <w:p w14:paraId="793367D0">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14:paraId="05C64A0F">
      <w:pPr>
        <w:adjustRightInd w:val="0"/>
        <w:snapToGrid w:val="0"/>
        <w:spacing w:line="400" w:lineRule="exact"/>
        <w:jc w:val="left"/>
        <w:textAlignment w:val="baseline"/>
        <w:rPr>
          <w:rFonts w:cs="Times New Roman" w:asciiTheme="minorEastAsia" w:hAnsiTheme="minorEastAsia"/>
          <w:kern w:val="0"/>
          <w:sz w:val="24"/>
          <w:szCs w:val="21"/>
        </w:rPr>
      </w:pPr>
    </w:p>
    <w:p w14:paraId="3B32D9A3">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2" w:name="_Toc164331028"/>
      <w:r>
        <w:rPr>
          <w:rFonts w:cs="Times New Roman" w:asciiTheme="minorEastAsia" w:hAnsiTheme="minorEastAsia"/>
          <w:kern w:val="0"/>
          <w:sz w:val="24"/>
          <w:szCs w:val="21"/>
        </w:rPr>
        <w:t>：</w:t>
      </w:r>
      <w:bookmarkEnd w:id="2"/>
    </w:p>
    <w:p w14:paraId="1D775C9F">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5"/>
        <w:tblW w:w="83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14:paraId="6260B2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14:paraId="7AD8DD8A">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14:paraId="302E5E3D">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14:paraId="10A77216">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14:paraId="22E22946">
            <w:pPr>
              <w:adjustRightInd w:val="0"/>
              <w:snapToGrid w:val="0"/>
              <w:spacing w:line="400" w:lineRule="exact"/>
              <w:jc w:val="left"/>
              <w:textAlignment w:val="baseline"/>
              <w:rPr>
                <w:rFonts w:cs="Times New Roman" w:asciiTheme="minorEastAsia" w:hAnsiTheme="minorEastAsia"/>
                <w:kern w:val="0"/>
                <w:sz w:val="24"/>
                <w:szCs w:val="21"/>
              </w:rPr>
            </w:pPr>
          </w:p>
        </w:tc>
      </w:tr>
      <w:tr w14:paraId="0B13BA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895C2EF">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14:paraId="319E24C2">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4E9FE161">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14:paraId="25731E46">
            <w:pPr>
              <w:adjustRightInd w:val="0"/>
              <w:snapToGrid w:val="0"/>
              <w:spacing w:line="400" w:lineRule="exact"/>
              <w:jc w:val="left"/>
              <w:textAlignment w:val="baseline"/>
              <w:rPr>
                <w:rFonts w:cs="Times New Roman" w:asciiTheme="minorEastAsia" w:hAnsiTheme="minorEastAsia"/>
                <w:kern w:val="0"/>
                <w:sz w:val="24"/>
                <w:szCs w:val="21"/>
              </w:rPr>
            </w:pPr>
          </w:p>
        </w:tc>
      </w:tr>
      <w:tr w14:paraId="375820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6E84F4A7">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14:paraId="4B7B9A83">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731C2A45">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14:paraId="4E5275EB">
            <w:pPr>
              <w:adjustRightInd w:val="0"/>
              <w:snapToGrid w:val="0"/>
              <w:spacing w:line="400" w:lineRule="exact"/>
              <w:jc w:val="left"/>
              <w:textAlignment w:val="baseline"/>
              <w:rPr>
                <w:rFonts w:cs="Times New Roman" w:asciiTheme="minorEastAsia" w:hAnsiTheme="minorEastAsia"/>
                <w:kern w:val="0"/>
                <w:sz w:val="24"/>
                <w:szCs w:val="21"/>
              </w:rPr>
            </w:pPr>
          </w:p>
        </w:tc>
      </w:tr>
      <w:tr w14:paraId="18D0A8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04FAB56C">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14:paraId="616F87DF">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4522AD12">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14:paraId="5D984CAC">
            <w:pPr>
              <w:adjustRightInd w:val="0"/>
              <w:snapToGrid w:val="0"/>
              <w:spacing w:line="400" w:lineRule="exact"/>
              <w:jc w:val="left"/>
              <w:textAlignment w:val="baseline"/>
              <w:rPr>
                <w:rFonts w:cs="Times New Roman" w:asciiTheme="minorEastAsia" w:hAnsiTheme="minorEastAsia"/>
                <w:kern w:val="0"/>
                <w:sz w:val="24"/>
                <w:szCs w:val="21"/>
              </w:rPr>
            </w:pPr>
          </w:p>
        </w:tc>
      </w:tr>
      <w:tr w14:paraId="43C1B9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1046A3A5">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14:paraId="271B8867">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41A85673">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14:paraId="0A8BD177">
            <w:pPr>
              <w:adjustRightInd w:val="0"/>
              <w:snapToGrid w:val="0"/>
              <w:spacing w:line="400" w:lineRule="exact"/>
              <w:jc w:val="left"/>
              <w:textAlignment w:val="baseline"/>
              <w:rPr>
                <w:rFonts w:cs="Times New Roman" w:asciiTheme="minorEastAsia" w:hAnsiTheme="minorEastAsia"/>
                <w:kern w:val="0"/>
                <w:sz w:val="24"/>
                <w:szCs w:val="21"/>
              </w:rPr>
            </w:pPr>
          </w:p>
        </w:tc>
      </w:tr>
      <w:tr w14:paraId="67EE8B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A07D3E3">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14:paraId="036FCE37">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0EA538C2">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14:paraId="04D0A06A">
            <w:pPr>
              <w:adjustRightInd w:val="0"/>
              <w:snapToGrid w:val="0"/>
              <w:spacing w:line="400" w:lineRule="exact"/>
              <w:jc w:val="left"/>
              <w:textAlignment w:val="baseline"/>
              <w:rPr>
                <w:rFonts w:cs="Times New Roman" w:asciiTheme="minorEastAsia" w:hAnsiTheme="minorEastAsia"/>
                <w:kern w:val="0"/>
                <w:sz w:val="24"/>
                <w:szCs w:val="21"/>
              </w:rPr>
            </w:pPr>
          </w:p>
        </w:tc>
      </w:tr>
      <w:tr w14:paraId="30F0FB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10" w:type="dxa"/>
            <w:vAlign w:val="center"/>
          </w:tcPr>
          <w:p w14:paraId="5B794E98">
            <w:pPr>
              <w:adjustRightInd w:val="0"/>
              <w:snapToGrid w:val="0"/>
              <w:spacing w:line="400" w:lineRule="exact"/>
              <w:jc w:val="center"/>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38" w:type="dxa"/>
            <w:vAlign w:val="bottom"/>
          </w:tcPr>
          <w:p w14:paraId="64E27F95">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14:paraId="16312A72">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14:paraId="4A792FE4">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营业额</w:t>
            </w:r>
          </w:p>
        </w:tc>
        <w:tc>
          <w:tcPr>
            <w:tcW w:w="2412" w:type="dxa"/>
            <w:vAlign w:val="center"/>
          </w:tcPr>
          <w:p w14:paraId="73AC41E6">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22</w:t>
            </w:r>
            <w:r>
              <w:rPr>
                <w:rFonts w:cs="Times New Roman" w:asciiTheme="minorEastAsia" w:hAnsiTheme="minorEastAsia"/>
                <w:kern w:val="0"/>
                <w:sz w:val="24"/>
                <w:szCs w:val="21"/>
              </w:rPr>
              <w:t>年度：</w:t>
            </w:r>
          </w:p>
          <w:p w14:paraId="768AEB2F">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3</w:t>
            </w:r>
            <w:r>
              <w:rPr>
                <w:rFonts w:cs="Times New Roman" w:asciiTheme="minorEastAsia" w:hAnsiTheme="minorEastAsia"/>
                <w:kern w:val="0"/>
                <w:sz w:val="24"/>
                <w:szCs w:val="21"/>
              </w:rPr>
              <w:t>年度：</w:t>
            </w:r>
          </w:p>
          <w:p w14:paraId="23D1566F">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24</w:t>
            </w:r>
            <w:r>
              <w:rPr>
                <w:rFonts w:cs="Times New Roman" w:asciiTheme="minorEastAsia" w:hAnsiTheme="minorEastAsia"/>
                <w:kern w:val="0"/>
                <w:sz w:val="24"/>
                <w:szCs w:val="21"/>
              </w:rPr>
              <w:t>年度：</w:t>
            </w:r>
          </w:p>
        </w:tc>
      </w:tr>
    </w:tbl>
    <w:p w14:paraId="0EA457D4">
      <w:pPr>
        <w:adjustRightInd w:val="0"/>
        <w:snapToGrid w:val="0"/>
        <w:spacing w:line="400" w:lineRule="exact"/>
        <w:jc w:val="left"/>
        <w:textAlignment w:val="baseline"/>
        <w:rPr>
          <w:rFonts w:cs="Times New Roman" w:asciiTheme="minorEastAsia" w:hAnsiTheme="minorEastAsia"/>
          <w:kern w:val="0"/>
          <w:sz w:val="24"/>
          <w:szCs w:val="21"/>
        </w:rPr>
      </w:pPr>
    </w:p>
    <w:p w14:paraId="0CFA1A92">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14:paraId="5A23E582">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14:paraId="4C80F949">
      <w:pP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14:paraId="7B977177">
      <w:pP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14:paraId="6DE6D18E">
      <w:pP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14:paraId="2959F5DD">
      <w:pP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7</w:t>
      </w:r>
    </w:p>
    <w:p w14:paraId="00163835">
      <w:pPr>
        <w:pStyle w:val="2"/>
      </w:pPr>
    </w:p>
    <w:p w14:paraId="20591262">
      <w:pP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14:paraId="0CF29424">
      <w:pPr>
        <w:adjustRightInd w:val="0"/>
        <w:spacing w:line="360" w:lineRule="atLeast"/>
        <w:jc w:val="left"/>
        <w:textAlignment w:val="baseline"/>
        <w:rPr>
          <w:rFonts w:cs="Times New Roman" w:asciiTheme="minorEastAsia" w:hAnsiTheme="minorEastAsia"/>
          <w:kern w:val="0"/>
          <w:sz w:val="24"/>
          <w:szCs w:val="24"/>
        </w:rPr>
      </w:pPr>
    </w:p>
    <w:p w14:paraId="0C9CB36B">
      <w:pP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14:paraId="22019227">
      <w:pPr>
        <w:tabs>
          <w:tab w:val="left" w:pos="5580"/>
        </w:tabs>
        <w:spacing w:line="360" w:lineRule="auto"/>
        <w:rPr>
          <w:rFonts w:asciiTheme="minorEastAsia" w:hAnsiTheme="minorEastAsia"/>
          <w:b/>
          <w:kern w:val="0"/>
          <w:szCs w:val="24"/>
        </w:rPr>
      </w:pPr>
    </w:p>
    <w:p w14:paraId="0CAABDEC">
      <w:pP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14:paraId="6D3246D6">
      <w:pPr>
        <w:tabs>
          <w:tab w:val="left" w:pos="5580"/>
        </w:tabs>
        <w:spacing w:line="360" w:lineRule="auto"/>
        <w:ind w:left="630" w:leftChars="100" w:hanging="420" w:hangingChars="200"/>
        <w:rPr>
          <w:rFonts w:asciiTheme="minorEastAsia" w:hAnsiTheme="minorEastAsia"/>
          <w:kern w:val="0"/>
        </w:rPr>
      </w:pPr>
    </w:p>
    <w:p w14:paraId="3AEC077D">
      <w:pPr>
        <w:tabs>
          <w:tab w:val="left" w:pos="5580"/>
        </w:tabs>
        <w:spacing w:line="360" w:lineRule="auto"/>
        <w:ind w:left="630" w:leftChars="100" w:hanging="420" w:hangingChars="200"/>
        <w:rPr>
          <w:rFonts w:asciiTheme="minorEastAsia" w:hAnsiTheme="minorEastAsia"/>
          <w:kern w:val="0"/>
        </w:rPr>
      </w:pPr>
    </w:p>
    <w:p w14:paraId="3E7ACB30">
      <w:pPr>
        <w:tabs>
          <w:tab w:val="left" w:pos="5580"/>
        </w:tabs>
        <w:spacing w:line="360" w:lineRule="auto"/>
        <w:ind w:left="630" w:leftChars="100" w:hanging="420" w:hangingChars="200"/>
        <w:rPr>
          <w:rFonts w:asciiTheme="minorEastAsia" w:hAnsiTheme="minorEastAsia"/>
          <w:kern w:val="0"/>
        </w:rPr>
      </w:pPr>
    </w:p>
    <w:p w14:paraId="3F927E0C">
      <w:pPr>
        <w:tabs>
          <w:tab w:val="left" w:pos="5580"/>
        </w:tabs>
        <w:spacing w:line="360" w:lineRule="auto"/>
        <w:ind w:left="630" w:leftChars="100" w:hanging="420" w:hangingChars="200"/>
        <w:rPr>
          <w:rFonts w:asciiTheme="minorEastAsia" w:hAnsiTheme="minorEastAsia"/>
          <w:kern w:val="0"/>
        </w:rPr>
      </w:pPr>
    </w:p>
    <w:p w14:paraId="05494626">
      <w:pPr>
        <w:tabs>
          <w:tab w:val="left" w:pos="5580"/>
        </w:tabs>
        <w:spacing w:line="360" w:lineRule="auto"/>
        <w:ind w:left="630" w:leftChars="100" w:hanging="420" w:hangingChars="200"/>
        <w:rPr>
          <w:rFonts w:asciiTheme="minorEastAsia" w:hAnsiTheme="minorEastAsia"/>
          <w:kern w:val="0"/>
        </w:rPr>
      </w:pPr>
    </w:p>
    <w:p w14:paraId="70C3BEE9">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w:t>
      </w:r>
      <w:r>
        <w:rPr>
          <w:rFonts w:hint="eastAsia" w:asciiTheme="minorEastAsia" w:hAnsiTheme="minorEastAsia"/>
          <w:kern w:val="0"/>
          <w:sz w:val="24"/>
          <w:szCs w:val="24"/>
          <w:lang w:eastAsia="zh-CN"/>
        </w:rPr>
        <w:t>（</w:t>
      </w:r>
      <w:r>
        <w:rPr>
          <w:rFonts w:asciiTheme="minorEastAsia" w:hAnsiTheme="minorEastAsia"/>
          <w:kern w:val="0"/>
          <w:sz w:val="24"/>
          <w:szCs w:val="24"/>
        </w:rPr>
        <w:t>盖章</w:t>
      </w:r>
      <w:r>
        <w:rPr>
          <w:rFonts w:hint="eastAsia" w:asciiTheme="minorEastAsia" w:hAnsiTheme="minorEastAsia"/>
          <w:kern w:val="0"/>
          <w:sz w:val="24"/>
          <w:szCs w:val="24"/>
          <w:lang w:eastAsia="zh-CN"/>
        </w:rPr>
        <w:t>）</w:t>
      </w:r>
      <w:r>
        <w:rPr>
          <w:rFonts w:asciiTheme="minorEastAsia" w:hAnsiTheme="minorEastAsia"/>
          <w:kern w:val="0"/>
          <w:sz w:val="24"/>
          <w:szCs w:val="24"/>
        </w:rPr>
        <w:t>：</w:t>
      </w:r>
    </w:p>
    <w:p w14:paraId="67D0CB2E">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14:paraId="0C08ED48">
      <w:pPr>
        <w:spacing w:line="360" w:lineRule="auto"/>
        <w:rPr>
          <w:rFonts w:asciiTheme="minorEastAsia" w:hAnsiTheme="minorEastAsia"/>
          <w:kern w:val="0"/>
          <w:sz w:val="24"/>
          <w:szCs w:val="24"/>
        </w:rPr>
      </w:pPr>
      <w:r>
        <w:rPr>
          <w:rFonts w:asciiTheme="minorEastAsia" w:hAnsiTheme="minorEastAsia"/>
          <w:kern w:val="0"/>
          <w:sz w:val="24"/>
          <w:szCs w:val="24"/>
        </w:rPr>
        <w:t>日期：</w:t>
      </w:r>
    </w:p>
    <w:p w14:paraId="0B62223E">
      <w:pPr>
        <w:spacing w:line="600" w:lineRule="exact"/>
        <w:rPr>
          <w:rFonts w:asciiTheme="minorEastAsia" w:hAnsiTheme="minorEastAsia"/>
          <w:sz w:val="32"/>
          <w:szCs w:val="32"/>
        </w:rPr>
      </w:pPr>
    </w:p>
    <w:p w14:paraId="3F090CFA">
      <w:pPr>
        <w:spacing w:line="600" w:lineRule="exact"/>
        <w:rPr>
          <w:rFonts w:asciiTheme="minorEastAsia" w:hAnsiTheme="minorEastAsia"/>
          <w:sz w:val="32"/>
          <w:szCs w:val="32"/>
        </w:rPr>
      </w:pPr>
    </w:p>
    <w:p w14:paraId="27B90D25">
      <w:pPr>
        <w:spacing w:line="600" w:lineRule="exact"/>
        <w:rPr>
          <w:rFonts w:asciiTheme="minorEastAsia" w:hAnsiTheme="minorEastAsia"/>
          <w:sz w:val="32"/>
          <w:szCs w:val="32"/>
        </w:rPr>
      </w:pPr>
    </w:p>
    <w:p w14:paraId="75673D96">
      <w:pPr>
        <w:spacing w:line="600" w:lineRule="exact"/>
        <w:rPr>
          <w:rFonts w:asciiTheme="minorEastAsia" w:hAnsiTheme="minorEastAsia"/>
          <w:sz w:val="32"/>
          <w:szCs w:val="32"/>
        </w:rPr>
      </w:pPr>
    </w:p>
    <w:p w14:paraId="231B19E4">
      <w:pPr>
        <w:spacing w:line="600" w:lineRule="exact"/>
        <w:rPr>
          <w:rFonts w:asciiTheme="minorEastAsia" w:hAnsiTheme="minorEastAsia"/>
          <w:sz w:val="32"/>
          <w:szCs w:val="32"/>
        </w:rPr>
      </w:pPr>
    </w:p>
    <w:p w14:paraId="28A16456">
      <w:pPr>
        <w:spacing w:line="600" w:lineRule="exact"/>
        <w:rPr>
          <w:rFonts w:asciiTheme="minorEastAsia" w:hAnsiTheme="minorEastAsia"/>
          <w:sz w:val="32"/>
          <w:szCs w:val="32"/>
        </w:rPr>
      </w:pPr>
    </w:p>
    <w:p w14:paraId="7F7FB259">
      <w:pPr>
        <w:spacing w:line="600" w:lineRule="exact"/>
        <w:rPr>
          <w:rFonts w:asciiTheme="minorEastAsia" w:hAnsiTheme="minorEastAsia"/>
          <w:sz w:val="32"/>
          <w:szCs w:val="32"/>
        </w:rPr>
      </w:pPr>
    </w:p>
    <w:p w14:paraId="1E09629B">
      <w:pPr>
        <w:spacing w:line="600" w:lineRule="exact"/>
        <w:rPr>
          <w:rFonts w:asciiTheme="minorEastAsia" w:hAnsiTheme="minorEastAsia"/>
          <w:sz w:val="32"/>
          <w:szCs w:val="32"/>
        </w:rPr>
      </w:pPr>
    </w:p>
    <w:p w14:paraId="2D2FFEF0">
      <w:pPr>
        <w:spacing w:line="600" w:lineRule="exact"/>
        <w:rPr>
          <w:rFonts w:asciiTheme="minorEastAsia" w:hAnsiTheme="minorEastAsia"/>
          <w:sz w:val="32"/>
          <w:szCs w:val="32"/>
        </w:rPr>
      </w:pPr>
    </w:p>
    <w:p w14:paraId="55AED5BA">
      <w:pPr>
        <w:spacing w:line="400" w:lineRule="exact"/>
        <w:rPr>
          <w:rFonts w:hint="eastAsia" w:ascii="宋体" w:hAnsi="宋体" w:eastAsia="宋体" w:cs="宋体"/>
          <w:b/>
          <w:sz w:val="24"/>
          <w:szCs w:val="24"/>
        </w:rPr>
      </w:pPr>
    </w:p>
    <w:p w14:paraId="1B348FFF">
      <w:pPr>
        <w:spacing w:line="400" w:lineRule="exact"/>
        <w:rPr>
          <w:rFonts w:hint="eastAsia" w:ascii="宋体" w:hAnsi="宋体" w:eastAsia="宋体" w:cs="宋体"/>
          <w:bCs/>
          <w:sz w:val="24"/>
          <w:szCs w:val="24"/>
          <w:lang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8</w:t>
      </w:r>
    </w:p>
    <w:p w14:paraId="6F49F29C">
      <w:pP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14:paraId="679D6095">
      <w:pPr>
        <w:spacing w:line="400" w:lineRule="exact"/>
        <w:rPr>
          <w:rFonts w:ascii="宋体" w:hAnsi="宋体" w:eastAsia="宋体" w:cs="宋体"/>
          <w:bCs/>
          <w:sz w:val="24"/>
          <w:szCs w:val="24"/>
        </w:rPr>
      </w:pPr>
    </w:p>
    <w:p w14:paraId="4AC8EBC6">
      <w:pP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）针对本项目的质量保障、售后服务进行承诺</w:t>
      </w:r>
    </w:p>
    <w:p w14:paraId="52F21F46">
      <w:pPr>
        <w:spacing w:line="400" w:lineRule="exact"/>
        <w:rPr>
          <w:rFonts w:ascii="宋体" w:hAnsi="宋体" w:eastAsia="宋体" w:cs="宋体"/>
          <w:bCs/>
          <w:sz w:val="24"/>
          <w:szCs w:val="24"/>
        </w:rPr>
      </w:pPr>
    </w:p>
    <w:p w14:paraId="04FCF2A7">
      <w:pPr>
        <w:spacing w:line="400" w:lineRule="exact"/>
        <w:ind w:left="720" w:hanging="720" w:hangingChars="300"/>
        <w:jc w:val="lef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）针对本项目的现场技术支持服务、时效、保障能力、质保期等内容进行描述</w:t>
      </w:r>
    </w:p>
    <w:p w14:paraId="128345B0">
      <w:pPr>
        <w:spacing w:line="400" w:lineRule="exact"/>
        <w:rPr>
          <w:rFonts w:ascii="宋体" w:hAnsi="宋体" w:eastAsia="宋体" w:cs="宋体"/>
          <w:bCs/>
          <w:sz w:val="24"/>
          <w:szCs w:val="24"/>
        </w:rPr>
      </w:pPr>
    </w:p>
    <w:p w14:paraId="3E8773BD">
      <w:pPr>
        <w:jc w:val="left"/>
        <w:rPr>
          <w:rFonts w:asciiTheme="minorEastAsia" w:hAnsiTheme="minorEastAsia"/>
          <w:sz w:val="28"/>
          <w:szCs w:val="28"/>
        </w:rPr>
      </w:pPr>
    </w:p>
    <w:p w14:paraId="5AE86437">
      <w:pPr>
        <w:jc w:val="left"/>
        <w:rPr>
          <w:rFonts w:asciiTheme="minorEastAsia" w:hAnsiTheme="minorEastAsia"/>
          <w:sz w:val="28"/>
          <w:szCs w:val="28"/>
        </w:rPr>
      </w:pPr>
    </w:p>
    <w:p w14:paraId="24AD1596">
      <w:pPr>
        <w:jc w:val="left"/>
        <w:rPr>
          <w:rFonts w:asciiTheme="minorEastAsia" w:hAnsiTheme="minorEastAsia"/>
          <w:sz w:val="28"/>
          <w:szCs w:val="28"/>
        </w:rPr>
      </w:pPr>
    </w:p>
    <w:p w14:paraId="08A8EB3A">
      <w:pPr>
        <w:jc w:val="left"/>
        <w:rPr>
          <w:rFonts w:asciiTheme="minorEastAsia" w:hAnsiTheme="minorEastAsia"/>
          <w:sz w:val="28"/>
          <w:szCs w:val="28"/>
        </w:rPr>
      </w:pPr>
    </w:p>
    <w:p w14:paraId="1013ABE0">
      <w:pPr>
        <w:jc w:val="left"/>
        <w:rPr>
          <w:rFonts w:asciiTheme="minorEastAsia" w:hAnsiTheme="minorEastAsia"/>
          <w:sz w:val="28"/>
          <w:szCs w:val="28"/>
        </w:rPr>
      </w:pPr>
    </w:p>
    <w:p w14:paraId="298111AC">
      <w:pPr>
        <w:jc w:val="left"/>
        <w:rPr>
          <w:rFonts w:asciiTheme="minorEastAsia" w:hAnsiTheme="minorEastAsia"/>
          <w:sz w:val="28"/>
          <w:szCs w:val="28"/>
        </w:rPr>
      </w:pPr>
    </w:p>
    <w:p w14:paraId="79E142A6">
      <w:pPr>
        <w:jc w:val="left"/>
        <w:rPr>
          <w:rFonts w:asciiTheme="minorEastAsia" w:hAnsiTheme="minorEastAsia"/>
          <w:sz w:val="28"/>
          <w:szCs w:val="28"/>
        </w:rPr>
      </w:pPr>
    </w:p>
    <w:p w14:paraId="54183326">
      <w:pPr>
        <w:jc w:val="left"/>
        <w:rPr>
          <w:rFonts w:asciiTheme="minorEastAsia" w:hAnsiTheme="minorEastAsia"/>
          <w:sz w:val="28"/>
          <w:szCs w:val="28"/>
        </w:rPr>
      </w:pPr>
    </w:p>
    <w:p w14:paraId="3E021302">
      <w:pPr>
        <w:jc w:val="left"/>
        <w:rPr>
          <w:rFonts w:asciiTheme="minorEastAsia" w:hAnsiTheme="minorEastAsia"/>
          <w:sz w:val="28"/>
          <w:szCs w:val="28"/>
        </w:rPr>
      </w:pPr>
    </w:p>
    <w:p w14:paraId="223A3B56">
      <w:pPr>
        <w:jc w:val="left"/>
        <w:rPr>
          <w:rFonts w:asciiTheme="minorEastAsia" w:hAnsiTheme="minorEastAsia"/>
          <w:sz w:val="28"/>
          <w:szCs w:val="28"/>
        </w:rPr>
      </w:pPr>
    </w:p>
    <w:p w14:paraId="7374B1FD">
      <w:pPr>
        <w:jc w:val="left"/>
        <w:rPr>
          <w:rFonts w:asciiTheme="minorEastAsia" w:hAnsiTheme="minorEastAsia"/>
          <w:sz w:val="28"/>
          <w:szCs w:val="28"/>
        </w:rPr>
      </w:pPr>
    </w:p>
    <w:p w14:paraId="6524F878">
      <w:pPr>
        <w:jc w:val="left"/>
        <w:rPr>
          <w:rFonts w:asciiTheme="minorEastAsia" w:hAnsiTheme="minorEastAsia"/>
          <w:sz w:val="28"/>
          <w:szCs w:val="28"/>
        </w:rPr>
      </w:pPr>
    </w:p>
    <w:p w14:paraId="5F971F42">
      <w:pPr>
        <w:jc w:val="left"/>
        <w:rPr>
          <w:rFonts w:asciiTheme="minorEastAsia" w:hAnsiTheme="minorEastAsia"/>
          <w:sz w:val="28"/>
          <w:szCs w:val="28"/>
        </w:rPr>
      </w:pPr>
    </w:p>
    <w:p w14:paraId="093E523E">
      <w:pPr>
        <w:jc w:val="left"/>
        <w:rPr>
          <w:rFonts w:asciiTheme="minorEastAsia" w:hAnsiTheme="minorEastAsia"/>
          <w:sz w:val="28"/>
          <w:szCs w:val="28"/>
        </w:rPr>
      </w:pPr>
    </w:p>
    <w:p w14:paraId="4A337D6F">
      <w:pPr>
        <w:jc w:val="left"/>
        <w:rPr>
          <w:rFonts w:asciiTheme="minorEastAsia" w:hAnsiTheme="minorEastAsia"/>
          <w:sz w:val="28"/>
          <w:szCs w:val="28"/>
        </w:rPr>
      </w:pPr>
    </w:p>
    <w:p w14:paraId="1341730B">
      <w:pP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NmI4ZDQ0NzA4M2RhNWQ0MTVmNzMxZjNlOTYxY2EifQ=="/>
  </w:docVars>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4404903"/>
    <w:rsid w:val="0667543C"/>
    <w:rsid w:val="07E37AE3"/>
    <w:rsid w:val="0CD16F7A"/>
    <w:rsid w:val="10C76755"/>
    <w:rsid w:val="140E2149"/>
    <w:rsid w:val="18463B3B"/>
    <w:rsid w:val="1E2117AC"/>
    <w:rsid w:val="203C46E1"/>
    <w:rsid w:val="20B632AB"/>
    <w:rsid w:val="22616928"/>
    <w:rsid w:val="228E4DC3"/>
    <w:rsid w:val="22A540C7"/>
    <w:rsid w:val="2B155F73"/>
    <w:rsid w:val="2C7546FD"/>
    <w:rsid w:val="31145778"/>
    <w:rsid w:val="32E5312C"/>
    <w:rsid w:val="3431715F"/>
    <w:rsid w:val="38292370"/>
    <w:rsid w:val="39336CC1"/>
    <w:rsid w:val="3B1344D0"/>
    <w:rsid w:val="3FC61BBF"/>
    <w:rsid w:val="41866A87"/>
    <w:rsid w:val="42AD6C5D"/>
    <w:rsid w:val="43734829"/>
    <w:rsid w:val="44231A85"/>
    <w:rsid w:val="4A906A90"/>
    <w:rsid w:val="4AE579A5"/>
    <w:rsid w:val="4C78235F"/>
    <w:rsid w:val="4FCB2326"/>
    <w:rsid w:val="52C202F3"/>
    <w:rsid w:val="53855B7B"/>
    <w:rsid w:val="563F1955"/>
    <w:rsid w:val="579B310A"/>
    <w:rsid w:val="580F5BC6"/>
    <w:rsid w:val="584E21A5"/>
    <w:rsid w:val="652A1A23"/>
    <w:rsid w:val="66BB5028"/>
    <w:rsid w:val="682A4A82"/>
    <w:rsid w:val="69226E0F"/>
    <w:rsid w:val="6E265769"/>
    <w:rsid w:val="6ED76403"/>
    <w:rsid w:val="7235622E"/>
    <w:rsid w:val="7D4F6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jc w:val="left"/>
    </w:pPr>
    <w:rPr>
      <w:sz w:val="18"/>
      <w:szCs w:val="18"/>
    </w:rPr>
  </w:style>
  <w:style w:type="paragraph" w:styleId="5">
    <w:name w:val="Body Text"/>
    <w:basedOn w:val="1"/>
    <w:next w:val="1"/>
    <w:qFormat/>
    <w:uiPriority w:val="0"/>
    <w:pPr>
      <w:autoSpaceDE w:val="0"/>
      <w:autoSpaceDN w:val="0"/>
      <w:spacing w:line="560" w:lineRule="exact"/>
      <w:jc w:val="both"/>
      <w:textAlignment w:val="auto"/>
    </w:pPr>
    <w:rPr>
      <w:rFonts w:hAnsi="宋体"/>
      <w:kern w:val="2"/>
      <w:position w:val="0"/>
      <w:sz w:val="32"/>
      <w:szCs w:val="24"/>
    </w:rPr>
  </w:style>
  <w:style w:type="paragraph" w:styleId="6">
    <w:name w:val="Body Text Indent"/>
    <w:basedOn w:val="1"/>
    <w:qFormat/>
    <w:uiPriority w:val="99"/>
    <w:pPr>
      <w:ind w:left="1260"/>
    </w:pPr>
  </w:style>
  <w:style w:type="paragraph" w:styleId="7">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8">
    <w:name w:val="Date"/>
    <w:basedOn w:val="1"/>
    <w:next w:val="1"/>
    <w:link w:val="27"/>
    <w:semiHidden/>
    <w:unhideWhenUsed/>
    <w:qFormat/>
    <w:uiPriority w:val="99"/>
    <w:pPr>
      <w:ind w:left="100" w:leftChars="2500"/>
    </w:pPr>
  </w:style>
  <w:style w:type="paragraph" w:styleId="9">
    <w:name w:val="Balloon Text"/>
    <w:basedOn w:val="1"/>
    <w:link w:val="29"/>
    <w:semiHidden/>
    <w:unhideWhenUsed/>
    <w:qFormat/>
    <w:uiPriority w:val="99"/>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5"/>
    <w:next w:val="14"/>
    <w:unhideWhenUsed/>
    <w:qFormat/>
    <w:uiPriority w:val="0"/>
    <w:pPr>
      <w:spacing w:before="0" w:after="120" w:line="240" w:lineRule="auto"/>
      <w:ind w:firstLine="420" w:firstLineChars="100"/>
    </w:pPr>
  </w:style>
  <w:style w:type="paragraph" w:styleId="14">
    <w:name w:val="Body Text First Indent 2"/>
    <w:basedOn w:val="6"/>
    <w:qFormat/>
    <w:uiPriority w:val="0"/>
    <w:pPr>
      <w:spacing w:line="600" w:lineRule="exact"/>
      <w:ind w:left="0" w:leftChars="0" w:firstLine="420" w:firstLineChars="200"/>
    </w:pPr>
    <w:rPr>
      <w:rFonts w:ascii="Calibri" w:hAnsi="Calibri" w:cs="Times New Roman"/>
      <w:szCs w:val="2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0066CC"/>
      <w:u w:val="none"/>
    </w:rPr>
  </w:style>
  <w:style w:type="character" w:styleId="20">
    <w:name w:val="HTML Definition"/>
    <w:basedOn w:val="17"/>
    <w:semiHidden/>
    <w:unhideWhenUsed/>
    <w:qFormat/>
    <w:uiPriority w:val="99"/>
    <w:rPr>
      <w:i/>
      <w:iCs/>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styleId="22">
    <w:name w:val="HTML Code"/>
    <w:basedOn w:val="17"/>
    <w:semiHidden/>
    <w:unhideWhenUsed/>
    <w:qFormat/>
    <w:uiPriority w:val="99"/>
    <w:rPr>
      <w:rFonts w:hint="default" w:ascii="serif" w:hAnsi="serif" w:eastAsia="serif" w:cs="serif"/>
      <w:sz w:val="21"/>
      <w:szCs w:val="21"/>
    </w:rPr>
  </w:style>
  <w:style w:type="character" w:styleId="23">
    <w:name w:val="HTML Keyboard"/>
    <w:basedOn w:val="17"/>
    <w:semiHidden/>
    <w:unhideWhenUsed/>
    <w:qFormat/>
    <w:uiPriority w:val="99"/>
    <w:rPr>
      <w:rFonts w:ascii="serif" w:hAnsi="serif" w:eastAsia="serif" w:cs="serif"/>
      <w:sz w:val="21"/>
      <w:szCs w:val="21"/>
    </w:rPr>
  </w:style>
  <w:style w:type="character" w:styleId="24">
    <w:name w:val="HTML Sample"/>
    <w:basedOn w:val="17"/>
    <w:semiHidden/>
    <w:unhideWhenUsed/>
    <w:qFormat/>
    <w:uiPriority w:val="99"/>
    <w:rPr>
      <w:rFonts w:hint="default" w:ascii="serif" w:hAnsi="serif" w:eastAsia="serif" w:cs="serif"/>
      <w:sz w:val="21"/>
      <w:szCs w:val="21"/>
    </w:rPr>
  </w:style>
  <w:style w:type="character" w:customStyle="1" w:styleId="25">
    <w:name w:val="页眉 Char"/>
    <w:basedOn w:val="17"/>
    <w:link w:val="10"/>
    <w:qFormat/>
    <w:uiPriority w:val="99"/>
    <w:rPr>
      <w:sz w:val="18"/>
      <w:szCs w:val="18"/>
    </w:rPr>
  </w:style>
  <w:style w:type="character" w:customStyle="1" w:styleId="26">
    <w:name w:val="页脚 Char"/>
    <w:basedOn w:val="17"/>
    <w:link w:val="2"/>
    <w:qFormat/>
    <w:uiPriority w:val="99"/>
    <w:rPr>
      <w:sz w:val="18"/>
      <w:szCs w:val="18"/>
    </w:rPr>
  </w:style>
  <w:style w:type="character" w:customStyle="1" w:styleId="27">
    <w:name w:val="日期 Char"/>
    <w:basedOn w:val="17"/>
    <w:link w:val="8"/>
    <w:semiHidden/>
    <w:qFormat/>
    <w:uiPriority w:val="99"/>
  </w:style>
  <w:style w:type="paragraph" w:styleId="28">
    <w:name w:val="List Paragraph"/>
    <w:basedOn w:val="1"/>
    <w:qFormat/>
    <w:uiPriority w:val="34"/>
    <w:pPr>
      <w:ind w:firstLine="420" w:firstLineChars="200"/>
    </w:pPr>
  </w:style>
  <w:style w:type="character" w:customStyle="1" w:styleId="29">
    <w:name w:val="批注框文本 Char"/>
    <w:basedOn w:val="17"/>
    <w:link w:val="9"/>
    <w:semiHidden/>
    <w:qFormat/>
    <w:uiPriority w:val="99"/>
    <w:rPr>
      <w:kern w:val="2"/>
      <w:sz w:val="18"/>
      <w:szCs w:val="18"/>
    </w:rPr>
  </w:style>
  <w:style w:type="character" w:customStyle="1" w:styleId="30">
    <w:name w:val="标题 1 Char"/>
    <w:basedOn w:val="17"/>
    <w:link w:val="3"/>
    <w:qFormat/>
    <w:uiPriority w:val="9"/>
    <w:rPr>
      <w:b/>
      <w:bCs/>
      <w:kern w:val="44"/>
      <w:sz w:val="44"/>
      <w:szCs w:val="4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12</Pages>
  <Words>2381</Words>
  <Characters>2491</Characters>
  <Lines>40</Lines>
  <Paragraphs>11</Paragraphs>
  <TotalTime>1</TotalTime>
  <ScaleCrop>false</ScaleCrop>
  <LinksUpToDate>false</LinksUpToDate>
  <CharactersWithSpaces>2509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2025-02-20T05:46:25Z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C588C4162C1946C8A28B5D107612CCB6</vt:lpwstr>
  </property>
  <property fmtid="{D5CDD505-2E9C-101B-9397-08002B2CF9AE}" pid="4" name="KSOTemplateDocerSaveRecord">
    <vt:lpwstr>eyJoZGlkIjoiMmMyZTVjYWQ1NmNjZWU3ZjA1MGNhNmE2M2Y2YTI4MGMiLCJ1c2VySWQiOiI1MjY1OTQ0MzAifQ==</vt:lpwstr>
  </property>
</Properties>
</file>