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11D98">
      <w:pPr>
        <w:jc w:val="center"/>
        <w:rPr>
          <w:rFonts w:hint="eastAsia" w:asciiTheme="majorEastAsia" w:hAnsiTheme="majorEastAsia" w:eastAsiaTheme="majorEastAsia" w:cstheme="majorEastAsia"/>
          <w:b/>
          <w:kern w:val="0"/>
          <w:sz w:val="36"/>
          <w:szCs w:val="36"/>
        </w:rPr>
      </w:pPr>
    </w:p>
    <w:p w14:paraId="6D439589">
      <w:pPr>
        <w:jc w:val="center"/>
        <w:rPr>
          <w:rFonts w:asciiTheme="majorEastAsia" w:hAnsiTheme="majorEastAsia" w:eastAsiaTheme="majorEastAsia" w:cstheme="majorEastAsia"/>
          <w:b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36"/>
          <w:szCs w:val="36"/>
        </w:rPr>
        <w:t>通用技术集团哈尔滨量具刃具有限责任公司</w:t>
      </w:r>
    </w:p>
    <w:p w14:paraId="3FDD6DDC">
      <w:pPr>
        <w:jc w:val="both"/>
        <w:rPr>
          <w:rFonts w:cs="Times New Roman" w:asciiTheme="minorEastAsia" w:hAnsiTheme="minorEastAsia"/>
          <w:b/>
          <w:kern w:val="0"/>
          <w:sz w:val="36"/>
          <w:szCs w:val="36"/>
          <w:u w:val="single"/>
        </w:rPr>
      </w:pPr>
    </w:p>
    <w:p w14:paraId="7CF26FD7">
      <w:pPr>
        <w:jc w:val="center"/>
        <w:rPr>
          <w:rFonts w:cs="Times New Roman" w:asciiTheme="minorEastAsia" w:hAnsiTheme="minorEastAsia"/>
          <w:b/>
          <w:kern w:val="0"/>
          <w:sz w:val="36"/>
          <w:szCs w:val="36"/>
          <w:u w:val="single"/>
        </w:rPr>
      </w:pPr>
    </w:p>
    <w:p w14:paraId="02A9B5C9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/>
        </w:rPr>
        <w:t>螺纹工具厂量规、丝锥等车间大门维修或更换项目</w:t>
      </w:r>
    </w:p>
    <w:p w14:paraId="2D19B1D7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/>
        </w:rPr>
        <w:t>采购文件</w:t>
      </w:r>
    </w:p>
    <w:p w14:paraId="565BD531">
      <w:pPr>
        <w:pStyle w:val="5"/>
        <w:rPr>
          <w:rFonts w:ascii="宋体" w:hAnsi="宋体" w:eastAsia="宋体" w:cs="宋体"/>
          <w:b/>
          <w:kern w:val="0"/>
          <w:sz w:val="36"/>
          <w:szCs w:val="36"/>
        </w:rPr>
      </w:pPr>
    </w:p>
    <w:p w14:paraId="471CD759">
      <w:pPr>
        <w:pStyle w:val="5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 w14:paraId="0F447127">
      <w:pPr>
        <w:pStyle w:val="5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 w14:paraId="70B68096">
      <w:pPr>
        <w:pStyle w:val="5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 w14:paraId="02BC315B">
      <w:pPr>
        <w:pStyle w:val="5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 w14:paraId="3D273D51">
      <w:pPr>
        <w:pStyle w:val="5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 w14:paraId="7FC26841">
      <w:pPr>
        <w:pStyle w:val="5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 w14:paraId="1507DB04">
      <w:pPr>
        <w:pStyle w:val="5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 w14:paraId="2C31B639">
      <w:pPr>
        <w:pStyle w:val="5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 w14:paraId="79FC5BC8">
      <w:pPr>
        <w:pStyle w:val="5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 w14:paraId="17AEECF8">
      <w:pPr>
        <w:pStyle w:val="5"/>
        <w:rPr>
          <w:rFonts w:cs="Times New Roman" w:asciiTheme="minorEastAsia" w:hAnsiTheme="minorEastAsia"/>
          <w:b/>
          <w:kern w:val="0"/>
          <w:sz w:val="36"/>
          <w:szCs w:val="36"/>
        </w:rPr>
      </w:pPr>
    </w:p>
    <w:p w14:paraId="5C35C988">
      <w:pPr>
        <w:pStyle w:val="5"/>
        <w:jc w:val="center"/>
        <w:rPr>
          <w:rFonts w:hint="default" w:cs="Times New Roman" w:asciiTheme="minorEastAsia" w:hAnsiTheme="minorEastAsia" w:eastAsiaTheme="minorEastAsia"/>
          <w:b/>
          <w:kern w:val="0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Times New Roman" w:asciiTheme="minorEastAsia" w:hAnsiTheme="minorEastAsia"/>
          <w:b/>
          <w:kern w:val="0"/>
          <w:sz w:val="36"/>
          <w:szCs w:val="36"/>
        </w:rPr>
        <w:t>202</w:t>
      </w:r>
      <w:r>
        <w:rPr>
          <w:rFonts w:hint="eastAsia" w:cs="Times New Roman" w:asciiTheme="minorEastAsia" w:hAnsiTheme="minorEastAsia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cs="Times New Roman" w:asciiTheme="minorEastAsia" w:hAnsiTheme="minorEastAsia"/>
          <w:b/>
          <w:kern w:val="0"/>
          <w:sz w:val="36"/>
          <w:szCs w:val="36"/>
        </w:rPr>
        <w:t>.</w:t>
      </w:r>
      <w:r>
        <w:rPr>
          <w:rFonts w:hint="eastAsia" w:cs="Times New Roman" w:asciiTheme="minorEastAsia" w:hAnsiTheme="minorEastAsia"/>
          <w:b/>
          <w:kern w:val="0"/>
          <w:sz w:val="36"/>
          <w:szCs w:val="36"/>
          <w:lang w:val="en-US" w:eastAsia="zh-CN"/>
        </w:rPr>
        <w:t>4</w:t>
      </w:r>
      <w:r>
        <w:rPr>
          <w:rFonts w:hint="eastAsia" w:cs="Times New Roman" w:asciiTheme="minorEastAsia" w:hAnsiTheme="minorEastAsia"/>
          <w:b/>
          <w:kern w:val="0"/>
          <w:sz w:val="36"/>
          <w:szCs w:val="36"/>
        </w:rPr>
        <w:t>.</w:t>
      </w:r>
      <w:r>
        <w:rPr>
          <w:rFonts w:hint="eastAsia" w:cs="Times New Roman" w:asciiTheme="minorEastAsia" w:hAnsiTheme="minorEastAsia"/>
          <w:b/>
          <w:kern w:val="0"/>
          <w:sz w:val="36"/>
          <w:szCs w:val="36"/>
          <w:lang w:val="en-US" w:eastAsia="zh-CN"/>
        </w:rPr>
        <w:t>28</w:t>
      </w:r>
    </w:p>
    <w:p w14:paraId="35FEB0E0">
      <w:pPr>
        <w:jc w:val="left"/>
        <w:rPr>
          <w:rFonts w:cs="Times New Roman" w:asciiTheme="minorEastAsia" w:hAnsiTheme="minorEastAsia"/>
          <w:b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b/>
          <w:kern w:val="0"/>
          <w:sz w:val="28"/>
          <w:szCs w:val="28"/>
        </w:rPr>
        <w:t>一、封皮：</w:t>
      </w:r>
      <w:r>
        <w:rPr>
          <w:rFonts w:cs="Times New Roman" w:asciiTheme="minorEastAsia" w:hAnsiTheme="minorEastAsia"/>
          <w:b/>
          <w:kern w:val="0"/>
          <w:sz w:val="28"/>
          <w:szCs w:val="28"/>
        </w:rPr>
        <w:t xml:space="preserve"> </w:t>
      </w:r>
    </w:p>
    <w:p w14:paraId="10BDCCB8">
      <w:pPr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 w14:paraId="7DE6771E">
      <w:pPr>
        <w:tabs>
          <w:tab w:val="left" w:pos="2980"/>
        </w:tabs>
        <w:autoSpaceDE w:val="0"/>
        <w:autoSpaceDN w:val="0"/>
        <w:adjustRightInd w:val="0"/>
        <w:spacing w:line="600" w:lineRule="exact"/>
        <w:jc w:val="center"/>
        <w:rPr>
          <w:rFonts w:cs="微软雅黑" w:asciiTheme="minorEastAsia" w:hAnsiTheme="minorEastAsia"/>
          <w:b/>
          <w:kern w:val="0"/>
          <w:sz w:val="36"/>
          <w:szCs w:val="36"/>
        </w:rPr>
      </w:pPr>
      <w:r>
        <w:rPr>
          <w:rFonts w:hint="eastAsia" w:cs="微软雅黑" w:asciiTheme="minorEastAsia" w:hAnsiTheme="minorEastAsia"/>
          <w:b/>
          <w:kern w:val="0"/>
          <w:position w:val="-3"/>
          <w:sz w:val="36"/>
          <w:szCs w:val="36"/>
        </w:rPr>
        <w:t>XXXX</w:t>
      </w:r>
      <w:r>
        <w:rPr>
          <w:rFonts w:hint="eastAsia" w:cs="Times New Roman" w:asciiTheme="minorEastAsia" w:hAnsiTheme="minorEastAsia"/>
          <w:b/>
          <w:kern w:val="0"/>
          <w:sz w:val="36"/>
          <w:szCs w:val="36"/>
        </w:rPr>
        <w:t>项目</w:t>
      </w:r>
    </w:p>
    <w:p w14:paraId="1B5FD0AC">
      <w:pPr>
        <w:autoSpaceDE w:val="0"/>
        <w:autoSpaceDN w:val="0"/>
        <w:adjustRightInd w:val="0"/>
        <w:spacing w:before="7" w:line="100" w:lineRule="exact"/>
        <w:jc w:val="left"/>
        <w:rPr>
          <w:rFonts w:ascii="微软雅黑" w:hAnsi="Times New Roman" w:eastAsia="微软雅黑" w:cs="微软雅黑"/>
          <w:kern w:val="0"/>
          <w:sz w:val="10"/>
          <w:szCs w:val="10"/>
        </w:rPr>
      </w:pPr>
    </w:p>
    <w:p w14:paraId="7E3ED965">
      <w:pPr>
        <w:autoSpaceDE w:val="0"/>
        <w:autoSpaceDN w:val="0"/>
        <w:adjustRightInd w:val="0"/>
        <w:spacing w:line="600" w:lineRule="exac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765DBA7C">
      <w:pPr>
        <w:autoSpaceDE w:val="0"/>
        <w:autoSpaceDN w:val="0"/>
        <w:adjustRightInd w:val="0"/>
        <w:spacing w:line="600" w:lineRule="exact"/>
        <w:jc w:val="center"/>
        <w:rPr>
          <w:rFonts w:ascii="微软雅黑" w:hAnsi="Times New Roman" w:eastAsia="微软雅黑" w:cs="微软雅黑"/>
          <w:kern w:val="0"/>
          <w:sz w:val="20"/>
          <w:szCs w:val="20"/>
        </w:rPr>
      </w:pPr>
      <w:r>
        <w:rPr>
          <w:rFonts w:hint="eastAsia" w:ascii="微软雅黑" w:hAnsi="Times New Roman" w:eastAsia="微软雅黑" w:cs="微软雅黑"/>
          <w:kern w:val="0"/>
          <w:sz w:val="44"/>
          <w:szCs w:val="44"/>
        </w:rPr>
        <w:t>响</w:t>
      </w:r>
      <w:r>
        <w:rPr>
          <w:rFonts w:hint="eastAsia" w:ascii="微软雅黑" w:hAnsi="Times New Roman" w:eastAsia="微软雅黑" w:cs="微软雅黑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Times New Roman" w:eastAsia="微软雅黑" w:cs="微软雅黑"/>
          <w:kern w:val="0"/>
          <w:sz w:val="44"/>
          <w:szCs w:val="44"/>
        </w:rPr>
        <w:t>应 文 件</w:t>
      </w:r>
    </w:p>
    <w:p w14:paraId="21C97484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3A104BBA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442D204D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51CBE571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518B0A42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3EA01D84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4B86ED7B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33C8F595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1B7CDCE3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593238CF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17AC1DAE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5466A0B0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7DDB55E6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52DD2E17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41CEFA86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3D6557B1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311DB69D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3A164B3B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17DDC10D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5BB46A95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57E27F8C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32BF54C9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54737314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23F7EC36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5CBBC633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31D4CFE2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7B6DA653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26656EE3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05E94EF0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060A7217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00F74873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0BE2FF39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3790829B"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 w14:paraId="6AFE7E1C">
      <w:pPr>
        <w:tabs>
          <w:tab w:val="left" w:pos="6805"/>
          <w:tab w:val="left" w:pos="7520"/>
        </w:tabs>
        <w:autoSpaceDE w:val="0"/>
        <w:autoSpaceDN w:val="0"/>
        <w:adjustRightInd w:val="0"/>
        <w:snapToGrid w:val="0"/>
        <w:spacing w:line="600" w:lineRule="exact"/>
        <w:ind w:right="52"/>
        <w:jc w:val="left"/>
        <w:rPr>
          <w:rFonts w:ascii="宋体" w:hAnsi="宋体" w:eastAsia="宋体" w:cs="微软雅黑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kern w:val="0"/>
          <w:sz w:val="28"/>
          <w:szCs w:val="28"/>
        </w:rPr>
        <w:t>响应人：（盖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单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位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章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）</w:t>
      </w:r>
    </w:p>
    <w:p w14:paraId="4F5DF366">
      <w:pPr>
        <w:tabs>
          <w:tab w:val="left" w:pos="7355"/>
          <w:tab w:val="left" w:pos="7520"/>
        </w:tabs>
        <w:autoSpaceDE w:val="0"/>
        <w:autoSpaceDN w:val="0"/>
        <w:adjustRightInd w:val="0"/>
        <w:snapToGrid w:val="0"/>
        <w:spacing w:line="600" w:lineRule="exact"/>
        <w:ind w:right="52"/>
        <w:jc w:val="left"/>
        <w:rPr>
          <w:rFonts w:ascii="宋体" w:hAnsi="宋体" w:eastAsia="宋体" w:cs="微软雅黑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kern w:val="0"/>
          <w:sz w:val="28"/>
          <w:szCs w:val="28"/>
        </w:rPr>
        <w:t>法定代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表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人（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单位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负责人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）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或其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委托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代理人</w:t>
      </w:r>
      <w:r>
        <w:rPr>
          <w:rFonts w:hint="eastAsia" w:ascii="宋体" w:hAnsi="宋体" w:eastAsia="宋体" w:cs="微软雅黑"/>
          <w:spacing w:val="2"/>
          <w:kern w:val="0"/>
          <w:sz w:val="28"/>
          <w:szCs w:val="28"/>
        </w:rPr>
        <w:t>：</w:t>
      </w:r>
      <w:r>
        <w:rPr>
          <w:rFonts w:ascii="宋体" w:hAnsi="宋体" w:eastAsia="宋体" w:cs="微软雅黑"/>
          <w:kern w:val="0"/>
          <w:sz w:val="28"/>
          <w:szCs w:val="28"/>
          <w:u w:val="single"/>
        </w:rPr>
        <w:tab/>
      </w:r>
      <w:r>
        <w:rPr>
          <w:rFonts w:hint="eastAsia" w:ascii="宋体" w:hAnsi="宋体" w:eastAsia="宋体" w:cs="微软雅黑"/>
          <w:kern w:val="0"/>
          <w:sz w:val="28"/>
          <w:szCs w:val="28"/>
        </w:rPr>
        <w:t>（</w:t>
      </w:r>
      <w:r>
        <w:rPr>
          <w:rFonts w:hint="eastAsia" w:ascii="宋体" w:hAnsi="宋体" w:eastAsia="宋体" w:cs="微软雅黑"/>
          <w:spacing w:val="-3"/>
          <w:kern w:val="0"/>
          <w:sz w:val="28"/>
          <w:szCs w:val="28"/>
        </w:rPr>
        <w:t>签</w:t>
      </w:r>
      <w:r>
        <w:rPr>
          <w:rFonts w:hint="eastAsia" w:ascii="宋体" w:hAnsi="宋体" w:eastAsia="宋体" w:cs="微软雅黑"/>
          <w:kern w:val="0"/>
          <w:sz w:val="28"/>
          <w:szCs w:val="28"/>
        </w:rPr>
        <w:t>字）</w:t>
      </w:r>
    </w:p>
    <w:p w14:paraId="428C67E2">
      <w:pPr>
        <w:pStyle w:val="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联系电话：</w:t>
      </w:r>
    </w:p>
    <w:p w14:paraId="69CB0BA6">
      <w:pPr>
        <w:tabs>
          <w:tab w:val="left" w:pos="3742"/>
          <w:tab w:val="left" w:pos="4620"/>
          <w:tab w:val="left" w:pos="5640"/>
        </w:tabs>
        <w:autoSpaceDE w:val="0"/>
        <w:autoSpaceDN w:val="0"/>
        <w:adjustRightInd w:val="0"/>
        <w:snapToGrid w:val="0"/>
        <w:spacing w:line="600" w:lineRule="exact"/>
        <w:ind w:right="820"/>
        <w:rPr>
          <w:rFonts w:ascii="宋体" w:hAnsi="宋体" w:eastAsia="宋体" w:cs="微软雅黑"/>
          <w:spacing w:val="2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spacing w:val="2"/>
          <w:kern w:val="0"/>
          <w:sz w:val="28"/>
          <w:szCs w:val="28"/>
        </w:rPr>
        <w:t>投送时间：202</w:t>
      </w:r>
      <w:r>
        <w:rPr>
          <w:rFonts w:hint="eastAsia" w:ascii="宋体" w:hAnsi="宋体" w:eastAsia="宋体" w:cs="微软雅黑"/>
          <w:spacing w:val="2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微软雅黑"/>
          <w:spacing w:val="2"/>
          <w:kern w:val="0"/>
          <w:sz w:val="28"/>
          <w:szCs w:val="28"/>
        </w:rPr>
        <w:t xml:space="preserve">年 </w:t>
      </w:r>
      <w:r>
        <w:rPr>
          <w:rFonts w:hint="eastAsia" w:ascii="宋体" w:hAnsi="宋体" w:eastAsia="宋体" w:cs="微软雅黑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微软雅黑"/>
          <w:spacing w:val="2"/>
          <w:kern w:val="0"/>
          <w:sz w:val="28"/>
          <w:szCs w:val="28"/>
        </w:rPr>
        <w:t xml:space="preserve">月 </w:t>
      </w:r>
      <w:r>
        <w:rPr>
          <w:rFonts w:ascii="宋体" w:hAnsi="宋体" w:eastAsia="宋体" w:cs="微软雅黑"/>
          <w:kern w:val="0"/>
          <w:sz w:val="28"/>
          <w:szCs w:val="28"/>
          <w:u w:val="single"/>
        </w:rPr>
        <w:tab/>
      </w:r>
      <w:r>
        <w:rPr>
          <w:rFonts w:hint="eastAsia" w:ascii="宋体" w:hAnsi="宋体" w:eastAsia="宋体" w:cs="微软雅黑"/>
          <w:kern w:val="0"/>
          <w:sz w:val="28"/>
          <w:szCs w:val="28"/>
        </w:rPr>
        <w:t>日</w:t>
      </w:r>
    </w:p>
    <w:p w14:paraId="5D823D92">
      <w:pPr>
        <w:widowControl/>
        <w:jc w:val="lef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br w:type="page"/>
      </w:r>
    </w:p>
    <w:p w14:paraId="66C85BE3">
      <w:pPr>
        <w:pStyle w:val="2"/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二、供应商须知</w:t>
      </w:r>
    </w:p>
    <w:p w14:paraId="25FB01EB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rPr>
          <w:rFonts w:cs="Times New Roman" w:asciiTheme="minorEastAsia" w:hAnsiTheme="minorEastAsia"/>
          <w:kern w:val="20"/>
          <w:sz w:val="24"/>
          <w:szCs w:val="24"/>
          <w:lang w:val="zh-CN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cs="Times New Roman" w:asciiTheme="minorEastAsia" w:hAnsiTheme="minorEastAsia"/>
          <w:kern w:val="20"/>
          <w:sz w:val="24"/>
          <w:szCs w:val="24"/>
          <w:lang w:val="zh-CN"/>
        </w:rPr>
        <w:t>需</w:t>
      </w:r>
      <w:r>
        <w:rPr>
          <w:rFonts w:cs="Times New Roman" w:asciiTheme="minorEastAsia" w:hAnsiTheme="minorEastAsia"/>
          <w:kern w:val="20"/>
          <w:sz w:val="24"/>
          <w:szCs w:val="24"/>
          <w:lang w:val="zh-CN"/>
        </w:rPr>
        <w:t>提供</w:t>
      </w:r>
      <w:r>
        <w:rPr>
          <w:rFonts w:hint="eastAsia" w:cs="Times New Roman" w:asciiTheme="minorEastAsia" w:hAnsiTheme="minorEastAsia"/>
          <w:kern w:val="20"/>
          <w:sz w:val="24"/>
          <w:szCs w:val="24"/>
          <w:lang w:val="zh-CN"/>
        </w:rPr>
        <w:t>采购</w:t>
      </w:r>
      <w:r>
        <w:rPr>
          <w:rFonts w:cs="Times New Roman" w:asciiTheme="minorEastAsia" w:hAnsiTheme="minorEastAsia"/>
          <w:kern w:val="20"/>
          <w:sz w:val="24"/>
          <w:szCs w:val="24"/>
          <w:lang w:val="zh-CN"/>
        </w:rPr>
        <w:t>文件规定的全部</w:t>
      </w:r>
      <w:r>
        <w:rPr>
          <w:rFonts w:hint="eastAsia" w:cs="Times New Roman" w:asciiTheme="minorEastAsia" w:hAnsiTheme="minorEastAsia"/>
          <w:kern w:val="20"/>
          <w:sz w:val="24"/>
          <w:szCs w:val="24"/>
          <w:lang w:val="zh-CN"/>
        </w:rPr>
        <w:t>响应</w:t>
      </w:r>
      <w:r>
        <w:rPr>
          <w:rFonts w:cs="Times New Roman" w:asciiTheme="minorEastAsia" w:hAnsiTheme="minorEastAsia"/>
          <w:kern w:val="20"/>
          <w:sz w:val="24"/>
          <w:szCs w:val="24"/>
          <w:lang w:val="zh-CN"/>
        </w:rPr>
        <w:t>文件，</w:t>
      </w:r>
      <w:r>
        <w:rPr>
          <w:rFonts w:hint="eastAsia" w:cs="Times New Roman" w:asciiTheme="minorEastAsia" w:hAnsiTheme="minorEastAsia"/>
          <w:kern w:val="20"/>
          <w:sz w:val="24"/>
          <w:szCs w:val="24"/>
          <w:lang w:val="en-US" w:eastAsia="zh-CN"/>
        </w:rPr>
        <w:t>响应文件应胶装，</w:t>
      </w:r>
      <w:r>
        <w:rPr>
          <w:rFonts w:cs="Times New Roman" w:asciiTheme="minorEastAsia" w:hAnsiTheme="minorEastAsia"/>
          <w:kern w:val="20"/>
          <w:sz w:val="24"/>
          <w:szCs w:val="24"/>
          <w:lang w:val="zh-CN"/>
        </w:rPr>
        <w:t>包括正本1份、副本</w:t>
      </w:r>
      <w:r>
        <w:rPr>
          <w:rFonts w:hint="eastAsia" w:cs="Times New Roman" w:asciiTheme="minorEastAsia" w:hAnsiTheme="minorEastAsia"/>
          <w:kern w:val="20"/>
          <w:sz w:val="24"/>
          <w:szCs w:val="24"/>
          <w:lang w:val="zh-CN"/>
        </w:rPr>
        <w:t>2</w:t>
      </w:r>
      <w:r>
        <w:rPr>
          <w:rFonts w:cs="Times New Roman" w:asciiTheme="minorEastAsia" w:hAnsiTheme="minorEastAsia"/>
          <w:kern w:val="20"/>
          <w:sz w:val="24"/>
          <w:szCs w:val="24"/>
          <w:lang w:val="zh-CN"/>
        </w:rPr>
        <w:t>份</w:t>
      </w:r>
      <w:r>
        <w:rPr>
          <w:rFonts w:hint="eastAsia" w:cs="Times New Roman" w:asciiTheme="minorEastAsia" w:hAnsiTheme="minorEastAsia"/>
          <w:kern w:val="20"/>
          <w:sz w:val="24"/>
          <w:szCs w:val="24"/>
          <w:lang w:val="zh-CN"/>
        </w:rPr>
        <w:t>，可以把正副本装在一个档案袋里，白纸封套密封处加盖公章</w:t>
      </w:r>
      <w:r>
        <w:rPr>
          <w:rFonts w:cs="Times New Roman" w:asciiTheme="minorEastAsia" w:hAnsiTheme="minorEastAsia"/>
          <w:kern w:val="20"/>
          <w:sz w:val="24"/>
          <w:szCs w:val="24"/>
          <w:lang w:val="zh-CN"/>
        </w:rPr>
        <w:t>。</w:t>
      </w:r>
    </w:p>
    <w:p w14:paraId="3022E703">
      <w:pPr>
        <w:pStyle w:val="2"/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zh-CN"/>
        </w:rPr>
        <w:t>2.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在密封响应文件外侧</w:t>
      </w:r>
      <w:r>
        <w:rPr>
          <w:rFonts w:hint="eastAsia" w:cs="Times New Roman" w:asciiTheme="minorEastAsia" w:hAnsiTheme="minorEastAsia" w:eastAsiaTheme="minorEastAsia"/>
          <w:kern w:val="20"/>
          <w:sz w:val="24"/>
          <w:szCs w:val="24"/>
          <w:lang w:val="zh-CN"/>
        </w:rPr>
        <w:t>正面粘贴封皮，注明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采购项目名称、编号、响应人名称、联系电话和封袋日期</w:t>
      </w:r>
      <w:r>
        <w:rPr>
          <w:rFonts w:hint="eastAsia" w:cs="Times New Roman" w:asciiTheme="minorEastAsia" w:hAnsiTheme="minorEastAsia" w:eastAsiaTheme="minorEastAsia"/>
          <w:kern w:val="20"/>
          <w:sz w:val="24"/>
          <w:szCs w:val="24"/>
          <w:lang w:val="zh-CN"/>
        </w:rPr>
        <w:t>。</w:t>
      </w:r>
    </w:p>
    <w:p w14:paraId="697CAC50">
      <w:pPr>
        <w:pStyle w:val="8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40" w:lineRule="exact"/>
        <w:ind w:left="0" w:right="0" w:rightChars="0"/>
        <w:rPr>
          <w:rFonts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3.响应文件必须按要求密封完好，逾期送达的或者未送达指定地点的响应文件，采购人不予受理。</w:t>
      </w:r>
    </w:p>
    <w:p w14:paraId="1142A49F">
      <w:pPr>
        <w:pStyle w:val="8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40" w:lineRule="exact"/>
        <w:ind w:left="0" w:right="0" w:rightChars="0"/>
        <w:rPr>
          <w:rFonts w:asciiTheme="minorEastAsia" w:hAnsiTheme="minorEastAsia" w:eastAsiaTheme="minorEastAsia"/>
          <w:shd w:val="clear" w:color="auto" w:fill="FFFFFF"/>
        </w:rPr>
      </w:pPr>
      <w:r>
        <w:rPr>
          <w:rFonts w:hint="eastAsia" w:asciiTheme="minorEastAsia" w:hAnsiTheme="minorEastAsia" w:eastAsiaTheme="minorEastAsia"/>
        </w:rPr>
        <w:t>4.</w:t>
      </w:r>
      <w:r>
        <w:rPr>
          <w:rFonts w:hint="eastAsia" w:asciiTheme="minorEastAsia" w:hAnsiTheme="minorEastAsia" w:eastAsiaTheme="minorEastAsia"/>
          <w:shd w:val="clear" w:color="auto" w:fill="FFFFFF"/>
        </w:rPr>
        <w:t>供应商不得存在下列情形之一：</w:t>
      </w:r>
    </w:p>
    <w:p w14:paraId="554FCB7A">
      <w:pPr>
        <w:pStyle w:val="8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40" w:lineRule="exact"/>
        <w:ind w:left="0" w:right="0" w:rightChars="0" w:hanging="600" w:hangingChars="2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（1）处于被责令停产停业、暂扣或者吊销执照、暂扣或者吊销许可证、吊销资质证书状态；</w:t>
      </w:r>
    </w:p>
    <w:p w14:paraId="7A939FD3">
      <w:pPr>
        <w:pStyle w:val="8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40" w:lineRule="exact"/>
        <w:ind w:left="0" w:right="0" w:right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（2）进入清算程序，或被宣告破产，或其他丧失履约能力的情形；</w:t>
      </w:r>
    </w:p>
    <w:p w14:paraId="793FF741">
      <w:pPr>
        <w:pStyle w:val="8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40" w:lineRule="exact"/>
        <w:ind w:left="0" w:right="0" w:right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（3）与采购人存在可能影响采购公正性的利害关系；</w:t>
      </w:r>
    </w:p>
    <w:p w14:paraId="6AC223FA">
      <w:pPr>
        <w:pStyle w:val="8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40" w:lineRule="exact"/>
        <w:ind w:left="0" w:right="0" w:rightChars="0" w:hanging="600" w:hangingChars="250"/>
        <w:rPr>
          <w:rFonts w:hint="eastAsia" w:asciiTheme="minorEastAsia" w:hAnsiTheme="minorEastAsia" w:eastAsiaTheme="minorEastAsia"/>
          <w:shd w:val="clear" w:color="auto" w:fill="FFFFFF"/>
        </w:rPr>
      </w:pPr>
      <w:r>
        <w:rPr>
          <w:rFonts w:hint="eastAsia" w:asciiTheme="minorEastAsia" w:hAnsiTheme="minorEastAsia" w:eastAsiaTheme="minorEastAsia"/>
          <w:shd w:val="clear" w:color="auto" w:fill="FFFFFF"/>
        </w:rPr>
        <w:t>（4）被列入“信用中国”网站（</w:t>
      </w:r>
      <w:r>
        <w:fldChar w:fldCharType="begin"/>
      </w:r>
      <w:r>
        <w:instrText xml:space="preserve"> HYPERLINK "http://www.creditchina.gov.cn）失信被执行人和重" </w:instrText>
      </w:r>
      <w:r>
        <w:fldChar w:fldCharType="separate"/>
      </w:r>
      <w:r>
        <w:rPr>
          <w:rStyle w:val="13"/>
          <w:rFonts w:hint="eastAsia" w:asciiTheme="minorEastAsia" w:hAnsiTheme="minorEastAsia" w:eastAsiaTheme="minorEastAsia"/>
          <w:color w:val="auto"/>
          <w:u w:val="none"/>
          <w:shd w:val="clear" w:color="auto" w:fill="FFFFFF"/>
        </w:rPr>
        <w:t>www.creditchina.gov.cn）失信被执行人和重</w:t>
      </w:r>
      <w:r>
        <w:rPr>
          <w:rStyle w:val="13"/>
          <w:rFonts w:hint="eastAsia" w:asciiTheme="minorEastAsia" w:hAnsiTheme="minorEastAsia" w:eastAsiaTheme="minorEastAsia"/>
          <w:color w:val="auto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/>
          <w:shd w:val="clear" w:color="auto" w:fill="FFFFFF"/>
        </w:rPr>
        <w:t>大税收违法案件当事人名单；</w:t>
      </w:r>
    </w:p>
    <w:p w14:paraId="4DBA8620"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供应商报价高于项目预算的取消参与资格；</w:t>
      </w:r>
    </w:p>
    <w:p w14:paraId="6AD28A05">
      <w:pPr>
        <w:pStyle w:val="8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40" w:lineRule="exact"/>
        <w:ind w:left="0" w:right="0" w:right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/>
        </w:rPr>
        <w:t>）国家有关法律法规禁止的情形。</w:t>
      </w:r>
    </w:p>
    <w:p w14:paraId="0884BEE6">
      <w:pPr>
        <w:pStyle w:val="8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40" w:lineRule="exact"/>
        <w:ind w:left="0" w:right="0" w:rightChars="0"/>
        <w:rPr>
          <w:rFonts w:hint="eastAsia" w:asciiTheme="minorEastAsia" w:hAnsiTheme="minorEastAsia" w:eastAsiaTheme="minorEastAsia"/>
        </w:rPr>
      </w:pPr>
    </w:p>
    <w:p w14:paraId="47700B71">
      <w:pPr>
        <w:pStyle w:val="2"/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三、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方案</w:t>
      </w:r>
    </w:p>
    <w:p w14:paraId="3EA3A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righ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>项目内容及要求：</w:t>
      </w:r>
    </w:p>
    <w:p w14:paraId="22AA3D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1.1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该项目为哈量公司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部分车间大门维修或更换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。</w:t>
      </w:r>
    </w:p>
    <w:p w14:paraId="2ECD4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righ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1.2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项目内容：</w:t>
      </w:r>
    </w:p>
    <w:tbl>
      <w:tblPr>
        <w:tblStyle w:val="9"/>
        <w:tblW w:w="83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860"/>
        <w:gridCol w:w="2085"/>
        <w:gridCol w:w="1575"/>
        <w:gridCol w:w="2160"/>
      </w:tblGrid>
      <w:tr w14:paraId="3161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2D3C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308D3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596B3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尺寸（米）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5645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面积（平方米）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16C90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B449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4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量规大门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4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3.6*3.65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7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带小门</w:t>
            </w:r>
          </w:p>
        </w:tc>
      </w:tr>
      <w:tr w14:paraId="4D37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B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量规小门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4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0.75*1.65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7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带五金</w:t>
            </w:r>
          </w:p>
        </w:tc>
      </w:tr>
      <w:tr w14:paraId="64579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4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丝锥大门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0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4*4.1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9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其中门为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3*4.1，带小门</w:t>
            </w:r>
          </w:p>
        </w:tc>
      </w:tr>
      <w:tr w14:paraId="73C5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9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仪表保温门1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D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2.7*2.55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3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带小门</w:t>
            </w:r>
          </w:p>
        </w:tc>
      </w:tr>
      <w:tr w14:paraId="60B86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4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6E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仪表保温门2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07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2.6*2.45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8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带小门</w:t>
            </w:r>
          </w:p>
        </w:tc>
      </w:tr>
      <w:tr w14:paraId="148EF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4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仪表拆除门斗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F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4.3*3*0.25*2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+2.8*3*0.5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6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拆除红砖墙、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天棚、外运</w:t>
            </w:r>
          </w:p>
        </w:tc>
      </w:tr>
      <w:tr w14:paraId="60388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8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仪表拆除风机、管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C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D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以料抵工</w:t>
            </w:r>
          </w:p>
        </w:tc>
      </w:tr>
      <w:tr w14:paraId="68945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2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仪表墙面、地面抹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灰、粉刷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8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1F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427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E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仪表雨搭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4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3.5*1.2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6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彩钢板+40*60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镀锌方管焊接</w:t>
            </w:r>
          </w:p>
        </w:tc>
      </w:tr>
      <w:tr w14:paraId="4C2B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3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量具厂安装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快速升降门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A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2.5*2.8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7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配电箱及感应线圈，遥控器、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电机。样式按数控外门</w:t>
            </w:r>
          </w:p>
        </w:tc>
      </w:tr>
      <w:tr w14:paraId="2BEE2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E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量具厂拆除二个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旧推拉门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7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2.6*3.0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1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切割三根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旧铁管，以料抵工</w:t>
            </w:r>
          </w:p>
        </w:tc>
      </w:tr>
      <w:tr w14:paraId="26D74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D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量仪大型装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配保温门1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F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4.04*4.0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C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带小门</w:t>
            </w:r>
          </w:p>
        </w:tc>
      </w:tr>
      <w:tr w14:paraId="36C6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5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量仪大型装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配保温门2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0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4.04*4.0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1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带小门</w:t>
            </w:r>
          </w:p>
        </w:tc>
      </w:tr>
    </w:tbl>
    <w:p w14:paraId="1A402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.3项目要求：</w:t>
      </w:r>
    </w:p>
    <w:p w14:paraId="124EE8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  <w:t>响应前需事先踏勘现场，施工过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  <w:t>程中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  <w:t>做好安全防护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；</w:t>
      </w:r>
    </w:p>
    <w:p w14:paraId="4AE714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原大门钢结构骨架已经腐烂，开裂，无法焊接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；</w:t>
      </w:r>
    </w:p>
    <w:p w14:paraId="00270D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工程除明细所列项目外，还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包括拆除旧门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外运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；</w:t>
      </w:r>
    </w:p>
    <w:p w14:paraId="6C139C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门采用聚氨酯发泡门板，厚度100mm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；</w:t>
      </w:r>
    </w:p>
    <w:p w14:paraId="418D31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样式按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哈量公司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新数控厂房大门标准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；</w:t>
      </w:r>
    </w:p>
    <w:p w14:paraId="49BE4F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含税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，注明税率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14198FC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1.4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施工工期为15天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。</w:t>
      </w:r>
    </w:p>
    <w:p w14:paraId="50696E25"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="0" w:right="0" w:rightChars="0"/>
        <w:textAlignment w:val="auto"/>
        <w:rPr>
          <w:rFonts w:hint="eastAsia" w:cs="微软雅黑" w:asciiTheme="majorEastAsia" w:hAnsiTheme="majorEastAsia" w:eastAsiaTheme="majorEastAsia"/>
          <w:b/>
          <w:spacing w:val="2"/>
          <w:w w:val="99"/>
          <w:kern w:val="0"/>
          <w:position w:val="-4"/>
          <w:sz w:val="28"/>
          <w:szCs w:val="28"/>
        </w:rPr>
      </w:pPr>
    </w:p>
    <w:p w14:paraId="419111B1"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="0" w:right="0" w:rightChars="0"/>
        <w:textAlignment w:val="auto"/>
        <w:rPr>
          <w:rFonts w:hint="eastAsia" w:cs="微软雅黑" w:asciiTheme="majorEastAsia" w:hAnsiTheme="majorEastAsia" w:eastAsiaTheme="majorEastAsia"/>
          <w:b/>
          <w:spacing w:val="2"/>
          <w:w w:val="99"/>
          <w:kern w:val="0"/>
          <w:position w:val="-4"/>
          <w:sz w:val="28"/>
          <w:szCs w:val="28"/>
        </w:rPr>
      </w:pPr>
    </w:p>
    <w:p w14:paraId="6E6C0C71">
      <w:pPr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eastAsia" w:cs="微软雅黑" w:asciiTheme="majorEastAsia" w:hAnsiTheme="majorEastAsia" w:eastAsiaTheme="majorEastAsia"/>
          <w:b/>
          <w:spacing w:val="2"/>
          <w:w w:val="99"/>
          <w:kern w:val="0"/>
          <w:position w:val="-4"/>
          <w:sz w:val="28"/>
          <w:szCs w:val="28"/>
        </w:rPr>
      </w:pPr>
    </w:p>
    <w:p w14:paraId="7B50D356"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="0" w:right="0" w:rightChars="0"/>
        <w:textAlignment w:val="auto"/>
        <w:rPr>
          <w:rFonts w:hint="eastAsia" w:cs="微软雅黑" w:asciiTheme="majorEastAsia" w:hAnsiTheme="majorEastAsia" w:eastAsiaTheme="majorEastAsia"/>
          <w:b/>
          <w:spacing w:val="2"/>
          <w:w w:val="99"/>
          <w:kern w:val="0"/>
          <w:position w:val="-4"/>
          <w:sz w:val="28"/>
          <w:szCs w:val="28"/>
        </w:rPr>
      </w:pPr>
    </w:p>
    <w:p w14:paraId="2B336195">
      <w:pPr>
        <w:bidi w:val="0"/>
        <w:rPr>
          <w:rFonts w:hint="eastAsia"/>
        </w:rPr>
      </w:pPr>
    </w:p>
    <w:p w14:paraId="5CD4C537"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="0" w:right="0" w:rightChars="0"/>
        <w:textAlignment w:val="auto"/>
        <w:rPr>
          <w:rFonts w:hint="eastAsia" w:cs="微软雅黑" w:asciiTheme="majorEastAsia" w:hAnsiTheme="majorEastAsia" w:eastAsiaTheme="majorEastAsia"/>
          <w:b/>
          <w:spacing w:val="2"/>
          <w:w w:val="99"/>
          <w:kern w:val="0"/>
          <w:position w:val="-4"/>
          <w:sz w:val="28"/>
          <w:szCs w:val="28"/>
        </w:rPr>
      </w:pPr>
    </w:p>
    <w:p w14:paraId="64DF7A0C">
      <w:pPr>
        <w:rPr>
          <w:rFonts w:hint="eastAsia"/>
        </w:rPr>
      </w:pPr>
    </w:p>
    <w:p w14:paraId="44F4E5BC"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="0" w:right="0" w:rightChars="0"/>
        <w:textAlignment w:val="auto"/>
        <w:rPr>
          <w:sz w:val="28"/>
          <w:szCs w:val="28"/>
        </w:rPr>
      </w:pPr>
      <w:r>
        <w:rPr>
          <w:rFonts w:hint="eastAsia" w:cs="微软雅黑" w:asciiTheme="majorEastAsia" w:hAnsiTheme="majorEastAsia" w:eastAsiaTheme="majorEastAsia"/>
          <w:b/>
          <w:spacing w:val="2"/>
          <w:w w:val="99"/>
          <w:kern w:val="0"/>
          <w:position w:val="-4"/>
          <w:sz w:val="28"/>
          <w:szCs w:val="28"/>
        </w:rPr>
        <w:t>四、响应文件模板（附件1-8）</w:t>
      </w:r>
    </w:p>
    <w:p w14:paraId="235597A3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pacing w:val="2"/>
          <w:w w:val="99"/>
          <w:kern w:val="0"/>
          <w:position w:val="-4"/>
          <w:sz w:val="28"/>
          <w:szCs w:val="28"/>
        </w:rPr>
      </w:pPr>
    </w:p>
    <w:p w14:paraId="5D873627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rightChars="0"/>
        <w:jc w:val="center"/>
        <w:textAlignment w:val="auto"/>
        <w:rPr>
          <w:rFonts w:ascii="宋体" w:hAnsi="宋体" w:eastAsia="宋体" w:cs="宋体"/>
          <w:b/>
          <w:bCs/>
          <w:kern w:val="0"/>
          <w:sz w:val="28"/>
          <w:szCs w:val="28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bCs/>
          <w:spacing w:val="2"/>
          <w:w w:val="99"/>
          <w:kern w:val="0"/>
          <w:position w:val="-4"/>
          <w:sz w:val="28"/>
          <w:szCs w:val="28"/>
        </w:rPr>
        <w:t>目  录</w:t>
      </w:r>
    </w:p>
    <w:p w14:paraId="2B3E04BC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left="0" w:right="0" w:rightChars="0"/>
        <w:jc w:val="left"/>
        <w:rPr>
          <w:rFonts w:ascii="微软雅黑" w:hAnsi="Times New Roman" w:eastAsia="微软雅黑" w:cs="微软雅黑"/>
          <w:kern w:val="0"/>
          <w:sz w:val="28"/>
          <w:szCs w:val="28"/>
        </w:rPr>
      </w:pPr>
    </w:p>
    <w:p w14:paraId="2364403E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1.响应函；</w:t>
      </w:r>
    </w:p>
    <w:p w14:paraId="1A9E8E6A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2.法定代表人身份证明及法人授权委托书；</w:t>
      </w:r>
    </w:p>
    <w:p w14:paraId="4936482C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3.相关资质证明文件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营业执照、业绩证明、一般纳税人证明等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249EF4FE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4.响应报价单；</w:t>
      </w:r>
    </w:p>
    <w:p w14:paraId="17687DC9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5.响应人业绩清单；</w:t>
      </w:r>
    </w:p>
    <w:p w14:paraId="5BD84A5C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6.供应商基本情况；</w:t>
      </w:r>
    </w:p>
    <w:p w14:paraId="15FA8A7E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7.响应承诺书；</w:t>
      </w:r>
    </w:p>
    <w:p w14:paraId="087F7831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其他</w:t>
      </w:r>
      <w:r>
        <w:rPr>
          <w:rFonts w:hint="eastAsia" w:ascii="宋体" w:hAnsi="宋体" w:eastAsia="宋体" w:cs="宋体"/>
          <w:sz w:val="28"/>
          <w:szCs w:val="28"/>
        </w:rPr>
        <w:t>响应资料</w:t>
      </w:r>
    </w:p>
    <w:p w14:paraId="1FD2F1F1">
      <w:pPr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right="0" w:rightChars="0"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6A71C51A">
      <w:pPr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right="0" w:rightChars="0"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5CD1148E">
      <w:pPr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right="0" w:rightChars="0"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677D5A06">
      <w:pPr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right="0" w:rightChars="0"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6EE922C4">
      <w:pPr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right="0" w:rightChars="0"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6BCEF738">
      <w:pPr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right="0" w:rightChars="0"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43DA5863">
      <w:pPr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right="0" w:rightChars="0"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1D63EB1A">
      <w:pPr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right="0" w:rightChars="0"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726A2FBE">
      <w:pPr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right="0" w:rightChars="0"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231AD1AF">
      <w:pPr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right="0" w:rightChars="0"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7C1F8756">
      <w:pPr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right="0" w:rightChars="0"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397E7C05">
      <w:pPr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right="0" w:rightChars="0"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05E34E1F">
      <w:pPr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right="0" w:rightChars="0"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2015ABD9">
      <w:pPr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right="0" w:rightChars="0"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41D66834">
      <w:pPr>
        <w:pageBreakBefore w:val="0"/>
        <w:widowControl/>
        <w:kinsoku/>
        <w:wordWrap/>
        <w:overflowPunct/>
        <w:topLinePunct w:val="0"/>
        <w:bidi w:val="0"/>
        <w:spacing w:line="540" w:lineRule="exact"/>
        <w:ind w:left="0" w:right="0" w:rightChars="0"/>
        <w:jc w:val="left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caps/>
          <w:kern w:val="0"/>
          <w:sz w:val="28"/>
          <w:szCs w:val="28"/>
        </w:rPr>
        <w:t>附件1</w:t>
      </w:r>
    </w:p>
    <w:p w14:paraId="01CA02D4">
      <w:pPr>
        <w:pStyle w:val="2"/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</w:pPr>
    </w:p>
    <w:p w14:paraId="33E31844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center"/>
        <w:textAlignment w:val="baseline"/>
        <w:rPr>
          <w:rFonts w:ascii="Times New Roman" w:hAnsi="Times New Roman" w:eastAsia="宋体" w:cs="Times New Roman"/>
          <w:b/>
          <w:bCs/>
          <w:caps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aps/>
          <w:kern w:val="0"/>
          <w:sz w:val="28"/>
          <w:szCs w:val="28"/>
        </w:rPr>
        <w:t>响应</w:t>
      </w:r>
      <w:r>
        <w:rPr>
          <w:rFonts w:ascii="Times New Roman" w:hAnsi="Times New Roman" w:eastAsia="宋体" w:cs="Times New Roman"/>
          <w:b/>
          <w:bCs/>
          <w:caps/>
          <w:kern w:val="0"/>
          <w:sz w:val="28"/>
          <w:szCs w:val="28"/>
        </w:rPr>
        <w:t>函</w:t>
      </w:r>
    </w:p>
    <w:p w14:paraId="255DF821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</w:pPr>
    </w:p>
    <w:p w14:paraId="1981004E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 w:val="0"/>
          <w:bCs w:val="0"/>
          <w:kern w:val="0"/>
          <w:sz w:val="24"/>
          <w:szCs w:val="24"/>
          <w:u w:val="single"/>
        </w:rPr>
        <w:t>通用技术集团哈尔滨量具刃具有限责任公司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：</w:t>
      </w:r>
    </w:p>
    <w:p w14:paraId="685654C3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80" w:firstLineChars="200"/>
        <w:textAlignment w:val="baseline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我方参加贵方组织的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（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填写项目名称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:lang w:eastAsia="zh-CN"/>
        </w:rPr>
        <w:t>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、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（填写项目编号）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采购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的有关活动，并对此项目进行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。为此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，我方承诺如下：</w:t>
      </w:r>
    </w:p>
    <w:p w14:paraId="1A8021B7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80" w:firstLineChars="20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1.同意在本项目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采购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文件中规定的开标日起天内遵守本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文件中的承诺且在此期限期满之前均具有约束力。</w:t>
      </w:r>
    </w:p>
    <w:p w14:paraId="29087C73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80" w:firstLineChars="20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2.已经具备采购法律法规和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采购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文件中规定的参加采购活动的供应商应当具备的条件。</w:t>
      </w:r>
    </w:p>
    <w:p w14:paraId="552370D7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3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.保证忠实地执行双方所签订的合同，并承担合同规定的责任和义务。</w:t>
      </w:r>
    </w:p>
    <w:p w14:paraId="60FAA6E6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2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4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.完全理解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采购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文件中的各项商务和技术要求，若有偏差，已在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文件商务条款偏离表中予以明确特别说明。</w:t>
      </w:r>
    </w:p>
    <w:p w14:paraId="515171A3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5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.完全理解贵方不一定接受最低价的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或收到的任何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。</w:t>
      </w:r>
    </w:p>
    <w:p w14:paraId="043EED93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2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6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.愿意向贵方提供任何与本项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有关的数据、情况和技术资料。若贵方需要，我方愿意提供我方作出的一切承诺的证明材料。</w:t>
      </w:r>
    </w:p>
    <w:p w14:paraId="75EE504F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2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7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.我方已详细审核全部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文件，包括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响应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文件修改书（如有的话）、参考资料及有关附件，确认无误。</w:t>
      </w:r>
    </w:p>
    <w:p w14:paraId="230508CB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2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8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.采购人若需追加采购本项目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采购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文件所列货物及相关服务的，在不改变合同其他实质性条款的前提下，按相同折扣率保证供货。</w:t>
      </w:r>
    </w:p>
    <w:p w14:paraId="4B93C21F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9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.接受</w:t>
      </w:r>
      <w:r>
        <w:rPr>
          <w:rFonts w:hint="eastAsia" w:ascii="Times New Roman" w:hAnsi="Times New Roman" w:eastAsia="宋体" w:cs="Times New Roman"/>
          <w:kern w:val="20"/>
          <w:sz w:val="24"/>
          <w:szCs w:val="24"/>
          <w:lang w:val="zh-CN"/>
        </w:rPr>
        <w:t>采购</w:t>
      </w:r>
      <w:r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  <w:t>文件中合同的全部条款且无任何异议。</w:t>
      </w:r>
    </w:p>
    <w:p w14:paraId="182C7B0A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如果我方违反上述承诺，或承诺内容不属实，我方愿意承担一切不利的法律后果。</w:t>
      </w:r>
    </w:p>
    <w:p w14:paraId="7C8A4DAD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与本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有关的一切往来通讯请寄：</w:t>
      </w:r>
    </w:p>
    <w:p w14:paraId="38D8594E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地址：</w:t>
      </w:r>
    </w:p>
    <w:p w14:paraId="00527230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邮编：</w:t>
      </w:r>
    </w:p>
    <w:p w14:paraId="49C56E93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电话：传真：</w:t>
      </w:r>
    </w:p>
    <w:p w14:paraId="22FA701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电子信箱：</w:t>
      </w:r>
    </w:p>
    <w:p w14:paraId="22CCC4A1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法定代表人或授权代表签字：</w:t>
      </w:r>
    </w:p>
    <w:p w14:paraId="060F6599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人名称：</w:t>
      </w:r>
    </w:p>
    <w:p w14:paraId="4DBF930E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公章：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ab/>
      </w:r>
    </w:p>
    <w:p w14:paraId="35552E63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080" w:firstLineChars="17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日期：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日</w:t>
      </w:r>
    </w:p>
    <w:p w14:paraId="19E917D2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 w14:paraId="12C66DF4">
      <w:pPr>
        <w:pStyle w:val="2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 w14:paraId="12A9595B">
      <w:pPr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 w14:paraId="0D4C094B">
      <w:pPr>
        <w:pStyle w:val="2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 w14:paraId="362C06E2"/>
    <w:p w14:paraId="5E944C6C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5B5B4957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324A31E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29C7F07A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0D9B700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5A1926BC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17ABDB71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6D7BEE81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07EBCE63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287FEE6C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20410DDB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5FC9A999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20C6C69E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458B6E0E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caps/>
          <w:kern w:val="0"/>
          <w:sz w:val="28"/>
          <w:szCs w:val="28"/>
        </w:rPr>
        <w:t>附件2：</w:t>
      </w:r>
    </w:p>
    <w:p w14:paraId="666BBC82">
      <w:pPr>
        <w:pStyle w:val="2"/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</w:pPr>
    </w:p>
    <w:p w14:paraId="2FE7568F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center"/>
        <w:textAlignment w:val="baseline"/>
        <w:rPr>
          <w:rFonts w:ascii="Times New Roman" w:hAnsi="Times New Roman" w:eastAsia="宋体" w:cs="Times New Roman"/>
          <w:caps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caps/>
          <w:kern w:val="0"/>
          <w:sz w:val="28"/>
          <w:szCs w:val="28"/>
        </w:rPr>
        <w:t>法定代表人授权委托书</w:t>
      </w:r>
    </w:p>
    <w:p w14:paraId="3FFAA25F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064F6824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 w:val="0"/>
          <w:bCs w:val="0"/>
          <w:kern w:val="0"/>
          <w:sz w:val="24"/>
          <w:szCs w:val="24"/>
          <w:u w:val="none"/>
        </w:rPr>
        <w:t>通用技术集团哈尔滨量具刃具有限责任公司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：</w:t>
      </w:r>
    </w:p>
    <w:p w14:paraId="4C7B5A2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80" w:firstLineChars="20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本授权书声明：注册于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（填写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人地址）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的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（填写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人名称）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法定代表人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（填写法定代表人姓名、职务或职称）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代表本公司授权在下面签字的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（填写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人代表姓名、职务或职称）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为本公司的合法代理人，就贵方组织的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（填写项目名称）（填写项目编号）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，以本公司名义处理一切与之有关的事务。</w:t>
      </w:r>
    </w:p>
    <w:p w14:paraId="6E745837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80" w:firstLineChars="20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本授权书于年月日签字生效，特此声明。</w:t>
      </w:r>
    </w:p>
    <w:p w14:paraId="387A61B0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5EE7A67B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58284029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1"/>
        </w:rPr>
      </w:pPr>
      <w:r>
        <w:rPr>
          <w:rFonts w:ascii="Times New Roman" w:hAnsi="Times New Roman" w:eastAsia="宋体" w:cs="Times New Roman"/>
          <w:kern w:val="0"/>
          <w:sz w:val="24"/>
          <w:szCs w:val="21"/>
        </w:rPr>
        <w:t>法定代表人签字：</w:t>
      </w:r>
    </w:p>
    <w:p w14:paraId="7C5A19FB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1"/>
        </w:rPr>
      </w:pPr>
      <w:r>
        <w:rPr>
          <w:rFonts w:ascii="Times New Roman" w:hAnsi="Times New Roman" w:eastAsia="宋体" w:cs="Times New Roman"/>
          <w:kern w:val="0"/>
          <w:sz w:val="24"/>
          <w:szCs w:val="21"/>
        </w:rPr>
        <w:t>被授权人签字：</w:t>
      </w:r>
    </w:p>
    <w:p w14:paraId="28E5042D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1"/>
        </w:rPr>
      </w:pPr>
      <w:r>
        <w:rPr>
          <w:rFonts w:ascii="Times New Roman" w:hAnsi="Times New Roman" w:eastAsia="宋体" w:cs="Times New Roman"/>
          <w:kern w:val="0"/>
          <w:sz w:val="24"/>
          <w:szCs w:val="21"/>
        </w:rPr>
        <w:t>职务：</w:t>
      </w:r>
    </w:p>
    <w:p w14:paraId="68B04E8F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1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1"/>
        </w:rPr>
        <w:t>响应</w:t>
      </w:r>
      <w:r>
        <w:rPr>
          <w:rFonts w:ascii="Times New Roman" w:hAnsi="Times New Roman" w:eastAsia="宋体" w:cs="Times New Roman"/>
          <w:kern w:val="0"/>
          <w:sz w:val="24"/>
          <w:szCs w:val="21"/>
        </w:rPr>
        <w:t>人名称（加盖公章）：</w:t>
      </w:r>
    </w:p>
    <w:p w14:paraId="5C6DA95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1"/>
          <w:u w:val="single"/>
        </w:rPr>
      </w:pPr>
      <w:r>
        <w:rPr>
          <w:rFonts w:ascii="Times New Roman" w:hAnsi="Times New Roman" w:eastAsia="宋体" w:cs="Times New Roman"/>
          <w:kern w:val="0"/>
          <w:sz w:val="24"/>
          <w:szCs w:val="21"/>
        </w:rPr>
        <w:t>地址：</w:t>
      </w:r>
    </w:p>
    <w:p w14:paraId="439EBB19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inorEastAsia" w:hAnsiTheme="minorEastAsia"/>
          <w:sz w:val="32"/>
          <w:szCs w:val="32"/>
        </w:rPr>
      </w:pPr>
    </w:p>
    <w:p w14:paraId="55A66A66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inorEastAsia" w:hAnsiTheme="minorEastAsia"/>
          <w:sz w:val="32"/>
          <w:szCs w:val="32"/>
        </w:rPr>
      </w:pPr>
    </w:p>
    <w:p w14:paraId="293E8B02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inorEastAsia" w:hAnsiTheme="minorEastAsia"/>
          <w:sz w:val="32"/>
          <w:szCs w:val="32"/>
        </w:rPr>
      </w:pPr>
    </w:p>
    <w:p w14:paraId="7FDF0721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inorEastAsia" w:hAnsiTheme="minorEastAsia"/>
          <w:sz w:val="32"/>
          <w:szCs w:val="32"/>
        </w:rPr>
      </w:pPr>
    </w:p>
    <w:p w14:paraId="6D4FC735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inorEastAsia" w:hAnsiTheme="minorEastAsia"/>
          <w:sz w:val="32"/>
          <w:szCs w:val="32"/>
        </w:rPr>
      </w:pPr>
    </w:p>
    <w:p w14:paraId="3BED83D3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inorEastAsia" w:hAnsiTheme="minorEastAsia"/>
          <w:sz w:val="32"/>
          <w:szCs w:val="32"/>
        </w:rPr>
      </w:pPr>
    </w:p>
    <w:p w14:paraId="24BE39BD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inorEastAsia" w:hAnsiTheme="minorEastAsia"/>
          <w:sz w:val="32"/>
          <w:szCs w:val="32"/>
        </w:rPr>
      </w:pPr>
    </w:p>
    <w:p w14:paraId="59A4E47C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  <w:bookmarkStart w:id="0" w:name="_Toc477185304"/>
    </w:p>
    <w:p w14:paraId="516EDF83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caps/>
          <w:kern w:val="0"/>
          <w:sz w:val="28"/>
          <w:szCs w:val="28"/>
        </w:rPr>
        <w:t>附件3：</w:t>
      </w:r>
    </w:p>
    <w:p w14:paraId="7D3F37AF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相关资质证明文件</w:t>
      </w:r>
    </w:p>
    <w:p w14:paraId="4A5A4DFA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营业执照、业绩证明、一般纳税人证明等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2F139114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256903D1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2BF6F78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2109123C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2819453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6AF4638B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7285695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1323E6D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34CED19A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6FA39A32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2D088E8D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5DDEEC9E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76F94B24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5F56EAD8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2DE22977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62B4DA1E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3AF114BB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02F853D8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2C322C04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188A49E7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3010300A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74A5B848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</w:p>
    <w:p w14:paraId="0A46F1E3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Times New Roman" w:hAnsi="Calibri" w:eastAsia="宋体" w:cs="Calibri"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caps/>
          <w:kern w:val="0"/>
          <w:sz w:val="28"/>
          <w:szCs w:val="28"/>
        </w:rPr>
        <w:t>附件</w:t>
      </w:r>
      <w:r>
        <w:rPr>
          <w:rFonts w:hint="eastAsia" w:ascii="宋体" w:hAnsi="宋体" w:eastAsia="宋体" w:cs="Times New Roman"/>
          <w:b/>
          <w:caps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Times New Roman"/>
          <w:b/>
          <w:caps/>
          <w:kern w:val="0"/>
          <w:sz w:val="28"/>
          <w:szCs w:val="28"/>
        </w:rPr>
        <w:t>：</w:t>
      </w:r>
      <w:bookmarkEnd w:id="0"/>
    </w:p>
    <w:p w14:paraId="66390B48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Times New Roman" w:hAnsi="Times New Roman" w:eastAsia="宋体" w:cs="Times New Roman"/>
          <w:caps/>
          <w:kern w:val="0"/>
          <w:sz w:val="32"/>
          <w:szCs w:val="32"/>
        </w:rPr>
      </w:pPr>
    </w:p>
    <w:p w14:paraId="2557204D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center"/>
        <w:textAlignment w:val="baseline"/>
        <w:rPr>
          <w:rFonts w:hint="eastAsia" w:ascii="Times New Roman" w:hAnsi="Times New Roman" w:eastAsia="宋体" w:cs="Times New Roman"/>
          <w:b/>
          <w:bCs/>
          <w:caps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aps/>
          <w:kern w:val="0"/>
          <w:sz w:val="28"/>
          <w:szCs w:val="28"/>
        </w:rPr>
        <w:t>响应报价单</w:t>
      </w:r>
    </w:p>
    <w:p w14:paraId="6DBBA11D">
      <w:pPr>
        <w:pStyle w:val="2"/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</w:pPr>
    </w:p>
    <w:p w14:paraId="401B1A5D">
      <w:pPr>
        <w:pStyle w:val="14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40" w:lineRule="exact"/>
        <w:ind w:right="0" w:rightChars="0"/>
        <w:rPr>
          <w:b/>
          <w:bCs/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1.</w:t>
      </w:r>
      <w:r>
        <w:rPr>
          <w:rFonts w:hint="eastAsia"/>
          <w:b/>
          <w:bCs/>
          <w:color w:val="auto"/>
        </w:rPr>
        <w:t>报价说明</w:t>
      </w:r>
    </w:p>
    <w:p w14:paraId="7AC93382">
      <w:pPr>
        <w:pStyle w:val="14"/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 w:firstLine="481"/>
        <w:rPr>
          <w:rFonts w:hAnsi="宋体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val="en-US" w:eastAsia="zh-CN"/>
        </w:rPr>
        <w:t>要求含税报价（包括总报价及分项报价）</w:t>
      </w:r>
      <w:r>
        <w:rPr>
          <w:rFonts w:hint="eastAsia" w:hAnsi="宋体"/>
          <w:b w:val="0"/>
          <w:bCs w:val="0"/>
          <w:color w:val="auto"/>
        </w:rPr>
        <w:t>，注明税率。</w:t>
      </w:r>
    </w:p>
    <w:p w14:paraId="49047D87">
      <w:pPr>
        <w:pageBreakBefore w:val="0"/>
        <w:tabs>
          <w:tab w:val="left" w:pos="1800"/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14:paraId="001F14F5">
      <w:pPr>
        <w:pageBreakBefore w:val="0"/>
        <w:tabs>
          <w:tab w:val="left" w:pos="1800"/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14:paraId="73F12FAE">
      <w:pPr>
        <w:pageBreakBefore w:val="0"/>
        <w:tabs>
          <w:tab w:val="left" w:pos="1800"/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14:paraId="020809E4"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rPr>
          <w:rFonts w:ascii="Times New Roman" w:hAnsi="Times New Roman"/>
          <w:kern w:val="0"/>
          <w:sz w:val="24"/>
          <w:szCs w:val="24"/>
        </w:rPr>
      </w:pPr>
    </w:p>
    <w:p w14:paraId="336754E1"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rPr>
          <w:rFonts w:ascii="Times New Roman" w:hAnsi="Times New Roman"/>
          <w:kern w:val="0"/>
          <w:sz w:val="24"/>
          <w:szCs w:val="24"/>
        </w:rPr>
      </w:pPr>
    </w:p>
    <w:p w14:paraId="3CA18D47"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rPr>
          <w:rFonts w:ascii="Times New Roman" w:hAnsi="Times New Roman"/>
          <w:kern w:val="0"/>
          <w:sz w:val="24"/>
          <w:szCs w:val="24"/>
        </w:rPr>
      </w:pPr>
    </w:p>
    <w:p w14:paraId="6EBD4269"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rPr>
          <w:rFonts w:ascii="Times New Roman" w:hAnsi="Times New Roman"/>
          <w:kern w:val="0"/>
          <w:sz w:val="24"/>
          <w:szCs w:val="24"/>
        </w:rPr>
      </w:pPr>
    </w:p>
    <w:p w14:paraId="51CC63A5"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rPr>
          <w:rFonts w:ascii="Times New Roman" w:hAnsi="Times New Roman"/>
          <w:kern w:val="0"/>
          <w:sz w:val="24"/>
          <w:szCs w:val="24"/>
        </w:rPr>
      </w:pPr>
    </w:p>
    <w:p w14:paraId="3CC5085E"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rPr>
          <w:rFonts w:ascii="宋体" w:hAnsi="宋体" w:eastAsia="宋体" w:cs="宋体"/>
          <w:kern w:val="0"/>
          <w:sz w:val="24"/>
          <w:szCs w:val="24"/>
        </w:rPr>
      </w:pPr>
    </w:p>
    <w:p w14:paraId="41DADA50"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rPr>
          <w:rFonts w:ascii="宋体" w:hAnsi="宋体" w:eastAsia="宋体" w:cs="宋体"/>
          <w:kern w:val="0"/>
          <w:sz w:val="24"/>
          <w:szCs w:val="24"/>
        </w:rPr>
      </w:pPr>
    </w:p>
    <w:p w14:paraId="25A06E93"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响应人（盖章）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</w:p>
    <w:p w14:paraId="4A2B4BE7"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rPr>
          <w:rFonts w:ascii="宋体" w:hAnsi="宋体" w:eastAsia="宋体" w:cs="宋体"/>
          <w:kern w:val="0"/>
          <w:sz w:val="24"/>
          <w:szCs w:val="24"/>
        </w:rPr>
      </w:pPr>
    </w:p>
    <w:p w14:paraId="26DB980A"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rPr>
          <w:rFonts w:ascii="宋体" w:hAnsi="宋体" w:eastAsia="宋体" w:cs="宋体"/>
          <w:kern w:val="0"/>
          <w:sz w:val="24"/>
          <w:szCs w:val="24"/>
        </w:rPr>
      </w:pPr>
    </w:p>
    <w:p w14:paraId="314B4F68"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法定代表人或响应人授权代表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签字或盖章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）：</w:t>
      </w:r>
    </w:p>
    <w:p w14:paraId="3B134320"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rPr>
          <w:rFonts w:ascii="宋体" w:hAnsi="宋体" w:eastAsia="宋体" w:cs="宋体"/>
          <w:kern w:val="0"/>
          <w:sz w:val="24"/>
          <w:szCs w:val="24"/>
        </w:rPr>
      </w:pPr>
    </w:p>
    <w:p w14:paraId="6A0A46A6"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rPr>
          <w:rFonts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日期：    年  月  日</w:t>
      </w:r>
    </w:p>
    <w:p w14:paraId="2966C15D">
      <w:pPr>
        <w:pageBreakBefore w:val="0"/>
        <w:tabs>
          <w:tab w:val="left" w:pos="5580"/>
        </w:tabs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 w:firstLine="1440" w:firstLineChars="600"/>
        <w:rPr>
          <w:rFonts w:ascii="Times New Roman" w:hAnsi="Times New Roman"/>
          <w:kern w:val="0"/>
          <w:sz w:val="24"/>
          <w:szCs w:val="24"/>
        </w:rPr>
      </w:pPr>
    </w:p>
    <w:p w14:paraId="7354DABC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inorEastAsia" w:hAnsiTheme="minorEastAsia"/>
          <w:sz w:val="32"/>
          <w:szCs w:val="32"/>
        </w:rPr>
      </w:pPr>
    </w:p>
    <w:p w14:paraId="7ABDD5DF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4"/>
          <w:szCs w:val="24"/>
        </w:rPr>
      </w:pPr>
    </w:p>
    <w:p w14:paraId="2127260D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Times New Roman" w:hAnsi="Calibri" w:eastAsia="宋体" w:cs="Calibri"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caps/>
          <w:kern w:val="0"/>
          <w:sz w:val="28"/>
          <w:szCs w:val="28"/>
        </w:rPr>
        <w:t>附件</w:t>
      </w:r>
      <w:r>
        <w:rPr>
          <w:rFonts w:hint="eastAsia" w:ascii="宋体" w:hAnsi="宋体" w:eastAsia="宋体" w:cs="Times New Roman"/>
          <w:b/>
          <w:caps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Times New Roman"/>
          <w:b/>
          <w:caps/>
          <w:kern w:val="0"/>
          <w:sz w:val="28"/>
          <w:szCs w:val="28"/>
        </w:rPr>
        <w:t>：</w:t>
      </w:r>
    </w:p>
    <w:p w14:paraId="18D724EE"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rPr>
          <w:rFonts w:ascii="Times New Roman" w:hAnsi="Times New Roman" w:eastAsia="宋体" w:cs="Times New Roman"/>
          <w:kern w:val="20"/>
          <w:sz w:val="24"/>
          <w:szCs w:val="24"/>
          <w:lang w:val="zh-CN"/>
        </w:rPr>
      </w:pPr>
    </w:p>
    <w:p w14:paraId="214C8DEC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center"/>
        <w:textAlignment w:val="baseline"/>
        <w:rPr>
          <w:rFonts w:ascii="Times New Roman" w:hAnsi="Times New Roman" w:eastAsia="宋体" w:cs="Times New Roman"/>
          <w:b/>
          <w:bCs/>
          <w:caps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aps/>
          <w:kern w:val="0"/>
          <w:sz w:val="28"/>
          <w:szCs w:val="28"/>
        </w:rPr>
        <w:t>响应</w:t>
      </w:r>
      <w:r>
        <w:rPr>
          <w:rFonts w:ascii="Times New Roman" w:hAnsi="Times New Roman" w:eastAsia="宋体" w:cs="Times New Roman"/>
          <w:b/>
          <w:bCs/>
          <w:caps/>
          <w:kern w:val="0"/>
          <w:sz w:val="28"/>
          <w:szCs w:val="28"/>
        </w:rPr>
        <w:t>人业绩清单（附合同复印件）</w:t>
      </w:r>
    </w:p>
    <w:p w14:paraId="7B243CD6">
      <w:pPr>
        <w:pageBreakBefore w:val="0"/>
        <w:kinsoku/>
        <w:wordWrap/>
        <w:overflowPunct/>
        <w:topLinePunct w:val="0"/>
        <w:bidi w:val="0"/>
        <w:adjustRightInd w:val="0"/>
        <w:spacing w:line="540" w:lineRule="exact"/>
        <w:ind w:left="0" w:right="0" w:rightChars="0" w:firstLine="480" w:firstLineChars="2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414C4DE5">
      <w:pPr>
        <w:pageBreakBefore w:val="0"/>
        <w:kinsoku/>
        <w:wordWrap/>
        <w:overflowPunct/>
        <w:topLinePunct w:val="0"/>
        <w:bidi w:val="0"/>
        <w:adjustRightInd w:val="0"/>
        <w:spacing w:line="540" w:lineRule="exact"/>
        <w:ind w:left="0" w:right="0" w:rightChars="0" w:firstLine="480" w:firstLineChars="200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近三年</w:t>
      </w:r>
      <w:r>
        <w:rPr>
          <w:rFonts w:cs="Times New Roman" w:asciiTheme="minorEastAsia" w:hAnsiTheme="minorEastAsia"/>
          <w:kern w:val="0"/>
          <w:sz w:val="24"/>
          <w:szCs w:val="24"/>
        </w:rPr>
        <w:t>国内同类业绩，提供清单（表格自制）列明：项目单位、项目内容、联系人、联系人电话，并后附对应的合同复印件，合同复印件需提供主要部分的内容，至少包含合同首页、服务内容与金额页、双方签字盖章页。</w:t>
      </w:r>
    </w:p>
    <w:p w14:paraId="1C3C7104">
      <w:pPr>
        <w:pageBreakBefore w:val="0"/>
        <w:kinsoku/>
        <w:wordWrap/>
        <w:overflowPunct/>
        <w:topLinePunct w:val="0"/>
        <w:bidi w:val="0"/>
        <w:adjustRightInd w:val="0"/>
        <w:spacing w:line="540" w:lineRule="exact"/>
        <w:ind w:left="0" w:right="0" w:rightChars="0" w:firstLine="480" w:firstLineChars="200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</w:rPr>
      </w:pPr>
    </w:p>
    <w:p w14:paraId="796F2340">
      <w:pPr>
        <w:pageBreakBefore w:val="0"/>
        <w:kinsoku/>
        <w:wordWrap/>
        <w:overflowPunct/>
        <w:topLinePunct w:val="0"/>
        <w:bidi w:val="0"/>
        <w:adjustRightInd w:val="0"/>
        <w:spacing w:line="540" w:lineRule="exact"/>
        <w:ind w:left="0" w:right="0" w:rightChars="0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注：</w:t>
      </w:r>
    </w:p>
    <w:p w14:paraId="3B9E2BA8">
      <w:pPr>
        <w:pageBreakBefore w:val="0"/>
        <w:kinsoku/>
        <w:wordWrap/>
        <w:overflowPunct/>
        <w:topLinePunct w:val="0"/>
        <w:bidi w:val="0"/>
        <w:adjustRightInd w:val="0"/>
        <w:spacing w:line="540" w:lineRule="exact"/>
        <w:ind w:left="0" w:right="0" w:rightChars="0" w:firstLine="480" w:firstLineChars="200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1.供应商必须提供能够证明上述案例真实性的合同，合同复印件中必须至少包括合同的甲乙双方名称，合同详细标的和双方签章及生效时间；</w:t>
      </w:r>
    </w:p>
    <w:p w14:paraId="56883176">
      <w:pPr>
        <w:pageBreakBefore w:val="0"/>
        <w:kinsoku/>
        <w:wordWrap/>
        <w:overflowPunct/>
        <w:topLinePunct w:val="0"/>
        <w:bidi w:val="0"/>
        <w:adjustRightInd w:val="0"/>
        <w:spacing w:line="540" w:lineRule="exact"/>
        <w:ind w:left="0" w:right="0" w:rightChars="0" w:firstLine="480" w:firstLineChars="200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2.如供应商成立日期不足</w:t>
      </w:r>
      <w:r>
        <w:rPr>
          <w:rFonts w:cs="Times New Roman" w:asciiTheme="minorEastAsia" w:hAnsiTheme="minorEastAsia"/>
          <w:b/>
          <w:kern w:val="0"/>
          <w:sz w:val="24"/>
          <w:szCs w:val="24"/>
        </w:rPr>
        <w:t>三</w:t>
      </w:r>
      <w:r>
        <w:rPr>
          <w:rFonts w:cs="Times New Roman" w:asciiTheme="minorEastAsia" w:hAnsiTheme="minorEastAsia"/>
          <w:kern w:val="0"/>
          <w:sz w:val="24"/>
          <w:szCs w:val="24"/>
        </w:rPr>
        <w:t>年，请提供自成立之日至递交响应文件之日的同类项目业绩；</w:t>
      </w:r>
    </w:p>
    <w:p w14:paraId="28C59C15">
      <w:pPr>
        <w:pageBreakBefore w:val="0"/>
        <w:kinsoku/>
        <w:wordWrap/>
        <w:overflowPunct/>
        <w:topLinePunct w:val="0"/>
        <w:bidi w:val="0"/>
        <w:adjustRightInd w:val="0"/>
        <w:spacing w:line="540" w:lineRule="exact"/>
        <w:ind w:left="0" w:right="0" w:rightChars="0" w:firstLine="480" w:firstLineChars="200"/>
        <w:jc w:val="left"/>
        <w:textAlignment w:val="baseline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>3.所有复印件应清晰，并由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响应</w:t>
      </w:r>
      <w:r>
        <w:rPr>
          <w:rFonts w:cs="Times New Roman" w:asciiTheme="minorEastAsia" w:hAnsiTheme="minorEastAsia"/>
          <w:kern w:val="0"/>
          <w:sz w:val="24"/>
          <w:szCs w:val="24"/>
        </w:rPr>
        <w:t>人单位加盖公章；</w:t>
      </w:r>
    </w:p>
    <w:p w14:paraId="1C3E5773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inorEastAsia" w:hAnsiTheme="minorEastAsia"/>
          <w:sz w:val="32"/>
          <w:szCs w:val="32"/>
        </w:rPr>
      </w:pPr>
    </w:p>
    <w:p w14:paraId="5828F38D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inorEastAsia" w:hAnsiTheme="minorEastAsia"/>
          <w:sz w:val="32"/>
          <w:szCs w:val="32"/>
        </w:rPr>
      </w:pPr>
    </w:p>
    <w:p w14:paraId="25EB85A1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inorEastAsia" w:hAnsiTheme="minorEastAsia"/>
          <w:sz w:val="32"/>
          <w:szCs w:val="32"/>
        </w:rPr>
      </w:pPr>
    </w:p>
    <w:p w14:paraId="56DF2179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inorEastAsia" w:hAnsiTheme="minorEastAsia"/>
          <w:sz w:val="32"/>
          <w:szCs w:val="32"/>
        </w:rPr>
      </w:pPr>
    </w:p>
    <w:p w14:paraId="59E86316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inorEastAsia" w:hAnsiTheme="minorEastAsia"/>
          <w:sz w:val="32"/>
          <w:szCs w:val="32"/>
        </w:rPr>
      </w:pPr>
    </w:p>
    <w:p w14:paraId="7FF8DAD2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inorEastAsia" w:hAnsiTheme="minorEastAsia"/>
          <w:sz w:val="32"/>
          <w:szCs w:val="32"/>
        </w:rPr>
      </w:pPr>
    </w:p>
    <w:p w14:paraId="27D11328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inorEastAsia" w:hAnsiTheme="minorEastAsia"/>
          <w:sz w:val="32"/>
          <w:szCs w:val="32"/>
        </w:rPr>
      </w:pPr>
    </w:p>
    <w:p w14:paraId="10648AFA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inorEastAsia" w:hAnsiTheme="minorEastAsia"/>
          <w:sz w:val="32"/>
          <w:szCs w:val="32"/>
        </w:rPr>
      </w:pPr>
    </w:p>
    <w:p w14:paraId="4E6F3A16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inorEastAsia" w:hAnsiTheme="minorEastAsia"/>
          <w:sz w:val="32"/>
          <w:szCs w:val="32"/>
        </w:rPr>
      </w:pPr>
    </w:p>
    <w:p w14:paraId="56F050CF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inorEastAsia" w:hAnsiTheme="minorEastAsia"/>
          <w:sz w:val="32"/>
          <w:szCs w:val="32"/>
        </w:rPr>
      </w:pPr>
    </w:p>
    <w:p w14:paraId="0D42453A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Theme="minorEastAsia" w:hAnsiTheme="minorEastAsia"/>
          <w:sz w:val="32"/>
          <w:szCs w:val="32"/>
        </w:rPr>
      </w:pPr>
    </w:p>
    <w:p w14:paraId="537E531A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Times New Roman"/>
          <w:b/>
          <w:caps/>
          <w:kern w:val="0"/>
          <w:sz w:val="28"/>
          <w:szCs w:val="28"/>
        </w:rPr>
      </w:pPr>
      <w:bookmarkStart w:id="1" w:name="_Toc477185311"/>
      <w:r>
        <w:rPr>
          <w:rFonts w:ascii="宋体" w:hAnsi="宋体" w:eastAsia="宋体" w:cs="Times New Roman"/>
          <w:b/>
          <w:caps/>
          <w:kern w:val="0"/>
          <w:sz w:val="28"/>
          <w:szCs w:val="28"/>
        </w:rPr>
        <w:t>附件</w:t>
      </w:r>
      <w:r>
        <w:rPr>
          <w:rFonts w:hint="eastAsia" w:ascii="宋体" w:hAnsi="宋体" w:eastAsia="宋体" w:cs="Times New Roman"/>
          <w:b/>
          <w:caps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eastAsia="宋体" w:cs="Times New Roman"/>
          <w:b/>
          <w:caps/>
          <w:kern w:val="0"/>
          <w:sz w:val="28"/>
          <w:szCs w:val="28"/>
        </w:rPr>
        <w:t>：</w:t>
      </w:r>
      <w:bookmarkEnd w:id="1"/>
    </w:p>
    <w:p w14:paraId="0B88C0C3">
      <w:pPr>
        <w:pStyle w:val="2"/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</w:pPr>
    </w:p>
    <w:p w14:paraId="5EFCC758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供应商基本情况</w:t>
      </w:r>
    </w:p>
    <w:p w14:paraId="66195A23">
      <w:pPr>
        <w:pStyle w:val="14"/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</w:pPr>
    </w:p>
    <w:p w14:paraId="0913111A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名称及基本情况：</w:t>
      </w:r>
    </w:p>
    <w:p w14:paraId="77FAE5A9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（1）供应商名称：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</w:t>
      </w:r>
    </w:p>
    <w:p w14:paraId="5F249F97">
      <w:pPr>
        <w:pageBreakBefore w:val="0"/>
        <w:tabs>
          <w:tab w:val="left" w:pos="-3060"/>
        </w:tabs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6D43ABD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（3）成立和/或注册日期：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FA734D8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（4）企业性质：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</w:t>
      </w:r>
    </w:p>
    <w:p w14:paraId="0FA57CE2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（5）法定代表人或主要负责人：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</w:t>
      </w:r>
    </w:p>
    <w:p w14:paraId="6C66A96A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（6）职员人数：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</w:t>
      </w:r>
    </w:p>
    <w:p w14:paraId="2956E63C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（7）注册资本：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</w:t>
      </w:r>
    </w:p>
    <w:p w14:paraId="79FDA69F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（8）股东及出资比例：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</w:t>
      </w:r>
    </w:p>
    <w:p w14:paraId="391CF70B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供应商认为需要声明的其他情况：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</w:p>
    <w:p w14:paraId="23CFC2EE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 w:firstLine="360" w:firstLineChars="150"/>
        <w:rPr>
          <w:rFonts w:ascii="宋体" w:hAnsi="宋体" w:eastAsia="宋体" w:cs="宋体"/>
          <w:sz w:val="24"/>
          <w:szCs w:val="24"/>
        </w:rPr>
      </w:pPr>
    </w:p>
    <w:p w14:paraId="2DA76E1C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兹证明上述声明是真实的、正确的，并提供了全部能提供的资料和数据，我们同意遵照贵方要求出示有关证明文件。</w:t>
      </w:r>
    </w:p>
    <w:p w14:paraId="5F218D58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</w:p>
    <w:p w14:paraId="0675691E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4"/>
          <w:szCs w:val="24"/>
        </w:rPr>
      </w:pPr>
    </w:p>
    <w:p w14:paraId="652DBDAE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4"/>
          <w:szCs w:val="24"/>
        </w:rPr>
      </w:pPr>
    </w:p>
    <w:p w14:paraId="5A42C12B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4"/>
          <w:szCs w:val="24"/>
        </w:rPr>
      </w:pPr>
    </w:p>
    <w:p w14:paraId="1761B0A5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供应商名称（公章）：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</w:p>
    <w:p w14:paraId="3A723702">
      <w:pPr>
        <w:pageBreakBefore w:val="0"/>
        <w:tabs>
          <w:tab w:val="left" w:pos="1230"/>
        </w:tabs>
        <w:kinsoku/>
        <w:wordWrap/>
        <w:overflowPunct/>
        <w:topLinePunct w:val="0"/>
        <w:bidi w:val="0"/>
        <w:snapToGrid w:val="0"/>
        <w:spacing w:line="540" w:lineRule="exact"/>
        <w:ind w:left="0" w:right="0" w:righ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供应商代表签字：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</w:p>
    <w:p w14:paraId="6588F8BC">
      <w:pPr>
        <w:pageBreakBefore w:val="0"/>
        <w:tabs>
          <w:tab w:val="left" w:pos="1230"/>
        </w:tabs>
        <w:kinsoku/>
        <w:wordWrap/>
        <w:overflowPunct/>
        <w:topLinePunct w:val="0"/>
        <w:bidi w:val="0"/>
        <w:snapToGrid w:val="0"/>
        <w:spacing w:line="540" w:lineRule="exact"/>
        <w:ind w:left="0" w:right="0" w:rightChars="0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</w:p>
    <w:p w14:paraId="03835F1C">
      <w:pPr>
        <w:pageBreakBefore w:val="0"/>
        <w:kinsoku/>
        <w:wordWrap/>
        <w:overflowPunct/>
        <w:topLinePunct w:val="0"/>
        <w:bidi w:val="0"/>
        <w:adjustRightInd w:val="0"/>
        <w:spacing w:line="540" w:lineRule="exact"/>
        <w:ind w:left="0" w:right="0" w:rightChars="0" w:firstLine="480" w:firstLineChars="20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kern w:val="0"/>
          <w:sz w:val="24"/>
          <w:szCs w:val="24"/>
        </w:rPr>
        <w:br w:type="page"/>
      </w:r>
    </w:p>
    <w:p w14:paraId="4718B6D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right="0" w:rightChars="0"/>
        <w:jc w:val="left"/>
        <w:textAlignment w:val="baseline"/>
        <w:rPr>
          <w:rFonts w:hint="eastAsia" w:ascii="宋体" w:hAnsi="宋体" w:eastAsia="宋体" w:cs="宋体"/>
          <w:b/>
          <w:cap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aps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caps/>
          <w:kern w:val="0"/>
          <w:sz w:val="28"/>
          <w:szCs w:val="28"/>
          <w:lang w:val="en-US" w:eastAsia="zh-CN"/>
        </w:rPr>
        <w:t>7</w:t>
      </w:r>
    </w:p>
    <w:p w14:paraId="09C9F63A">
      <w:pPr>
        <w:pStyle w:val="2"/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</w:pPr>
    </w:p>
    <w:p w14:paraId="1348832C">
      <w:pPr>
        <w:pageBreakBefore w:val="0"/>
        <w:kinsoku/>
        <w:wordWrap/>
        <w:overflowPunct/>
        <w:topLinePunct w:val="0"/>
        <w:bidi w:val="0"/>
        <w:adjustRightInd w:val="0"/>
        <w:spacing w:line="540" w:lineRule="exact"/>
        <w:ind w:left="0" w:right="0" w:rightChars="0"/>
        <w:jc w:val="center"/>
        <w:textAlignment w:val="baseline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响应</w:t>
      </w:r>
      <w:r>
        <w:rPr>
          <w:rFonts w:hint="eastAsia" w:ascii="宋体" w:hAnsi="宋体" w:eastAsia="宋体" w:cs="宋体"/>
          <w:b/>
          <w:bCs/>
          <w:caps/>
          <w:kern w:val="0"/>
          <w:sz w:val="28"/>
          <w:szCs w:val="28"/>
        </w:rPr>
        <w:t>承诺书</w:t>
      </w:r>
    </w:p>
    <w:p w14:paraId="26B5A171">
      <w:pPr>
        <w:pageBreakBefore w:val="0"/>
        <w:kinsoku/>
        <w:wordWrap/>
        <w:overflowPunct/>
        <w:topLinePunct w:val="0"/>
        <w:bidi w:val="0"/>
        <w:adjustRightIn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</w:p>
    <w:p w14:paraId="26563DA9">
      <w:pPr>
        <w:pageBreakBefore w:val="0"/>
        <w:kinsoku/>
        <w:wordWrap/>
        <w:overflowPunct/>
        <w:topLinePunct w:val="0"/>
        <w:bidi w:val="0"/>
        <w:adjustRightInd w:val="0"/>
        <w:spacing w:line="540" w:lineRule="exact"/>
        <w:ind w:left="0" w:right="0" w:rightChars="0"/>
        <w:jc w:val="left"/>
        <w:textAlignment w:val="baseline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致：</w:t>
      </w:r>
      <w:r>
        <w:rPr>
          <w:rFonts w:hint="eastAsia" w:cs="Times New Roman" w:asciiTheme="minorEastAsia" w:hAnsiTheme="minorEastAsia"/>
          <w:b w:val="0"/>
          <w:bCs w:val="0"/>
          <w:kern w:val="0"/>
          <w:sz w:val="24"/>
          <w:szCs w:val="24"/>
          <w:u w:val="none"/>
        </w:rPr>
        <w:t>通用技术集团哈尔滨量具刃具有限责任公司</w:t>
      </w:r>
    </w:p>
    <w:p w14:paraId="5AED1168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我单位郑重承诺：</w:t>
      </w:r>
    </w:p>
    <w:p w14:paraId="2A3C5930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参加本项目响应前三年内，在经营活动中没有重大违法记录，未处于被责令停产停业、暂扣或者吊销执照、暂扣或者吊销许可证、吊销资质证书状态，未出现进入清算程序，或被宣告破产，或其他丧失履约能力的情形；</w:t>
      </w:r>
    </w:p>
    <w:p w14:paraId="51858D2D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我单位具有良好的商业信誉和健全的财务会计制度；</w:t>
      </w:r>
    </w:p>
    <w:p w14:paraId="041E8E25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我单位具有履行合同所必需的专业技术能力；</w:t>
      </w:r>
    </w:p>
    <w:p w14:paraId="7920FC20">
      <w:pPr>
        <w:pStyle w:val="14"/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 w:firstLine="480" w:firstLineChars="200"/>
        <w:rPr>
          <w:rFonts w:hAnsi="宋体"/>
          <w:color w:val="auto"/>
        </w:rPr>
      </w:pPr>
      <w:r>
        <w:rPr>
          <w:rFonts w:hint="eastAsia" w:hAnsi="宋体"/>
          <w:color w:val="auto"/>
        </w:rPr>
        <w:t>4</w:t>
      </w:r>
      <w:r>
        <w:rPr>
          <w:rFonts w:hint="eastAsia" w:hAnsi="宋体"/>
          <w:color w:val="auto"/>
          <w:lang w:val="en-US" w:eastAsia="zh-CN"/>
        </w:rPr>
        <w:t>.</w:t>
      </w:r>
      <w:r>
        <w:rPr>
          <w:rFonts w:hint="eastAsia" w:hAnsi="宋体"/>
          <w:color w:val="auto"/>
        </w:rPr>
        <w:t>我单位具有依法缴纳税收和社保的良好记录；</w:t>
      </w:r>
    </w:p>
    <w:p w14:paraId="4470C51D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我单位与采购人不存在可能影响采购公正性的利害关系；</w:t>
      </w:r>
    </w:p>
    <w:p w14:paraId="001128BE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不存在单位负责人为同一人或者存在控股、管理关系的不同单位，不得参加同一包段应答或者未划分包段的同一采购项目应答；</w:t>
      </w:r>
    </w:p>
    <w:p w14:paraId="4EC5113D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不存在国家有关法律法规禁止的情形</w:t>
      </w:r>
    </w:p>
    <w:p w14:paraId="4160D208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本单位未被纳入通用技术集团供应商黑名单。</w:t>
      </w:r>
    </w:p>
    <w:p w14:paraId="04A3FE50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我单位对上述声明的真实性负责。如有虚假，将依法承担相应责任，采购人有权将我单位列入通用技术集团供应商黑名单。</w:t>
      </w:r>
    </w:p>
    <w:p w14:paraId="38A3A430">
      <w:pPr>
        <w:pStyle w:val="14"/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color w:val="auto"/>
        </w:rPr>
      </w:pPr>
    </w:p>
    <w:p w14:paraId="03059FE1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 w:firstLine="2160" w:firstLineChars="900"/>
      </w:pPr>
      <w:r>
        <w:rPr>
          <w:rFonts w:hint="eastAsia" w:ascii="宋体" w:hAnsi="宋体" w:eastAsia="宋体"/>
          <w:sz w:val="24"/>
          <w:szCs w:val="24"/>
        </w:rPr>
        <w:t>供  应 商：</w:t>
      </w:r>
      <w:r>
        <w:rPr>
          <w:rFonts w:hint="eastAsia" w:ascii="宋体" w:hAnsi="宋体" w:eastAsia="宋体"/>
          <w:sz w:val="24"/>
          <w:szCs w:val="24"/>
          <w:u w:val="single"/>
        </w:rPr>
        <w:tab/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（盖单位章）</w:t>
      </w:r>
    </w:p>
    <w:p w14:paraId="55EA7D97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 w:firstLine="2160" w:firstLineChars="9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法定代表人（单位负责人）或其授权的代理人：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>（签字）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03708E56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 w:firstLine="6360" w:firstLineChars="2650"/>
        <w:rPr>
          <w:rFonts w:ascii="宋体" w:hAnsi="宋体" w:eastAsia="宋体"/>
          <w:sz w:val="24"/>
          <w:szCs w:val="24"/>
        </w:rPr>
      </w:pPr>
    </w:p>
    <w:p w14:paraId="0265DC6E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 w:firstLine="6360" w:firstLineChars="26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日</w:t>
      </w:r>
    </w:p>
    <w:p w14:paraId="1AFB2485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hint="eastAsia" w:ascii="宋体" w:hAnsi="宋体" w:eastAsia="宋体"/>
          <w:b/>
          <w:sz w:val="28"/>
          <w:szCs w:val="28"/>
        </w:rPr>
      </w:pPr>
    </w:p>
    <w:p w14:paraId="6F2D4A36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b/>
          <w:sz w:val="28"/>
          <w:szCs w:val="28"/>
        </w:rPr>
        <w:t>：</w:t>
      </w:r>
    </w:p>
    <w:p w14:paraId="36FC7FEC">
      <w:pPr>
        <w:pStyle w:val="2"/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</w:pPr>
    </w:p>
    <w:p w14:paraId="7DD25954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 w:firstLine="3373" w:firstLineChars="1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其它响应资料</w:t>
      </w:r>
    </w:p>
    <w:p w14:paraId="5577D408">
      <w:pPr>
        <w:pStyle w:val="14"/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</w:pPr>
    </w:p>
    <w:p w14:paraId="0A604CF4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（一）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工程</w:t>
      </w:r>
      <w:r>
        <w:rPr>
          <w:rFonts w:hint="eastAsia" w:ascii="宋体" w:hAnsi="宋体" w:eastAsia="宋体"/>
          <w:bCs/>
          <w:sz w:val="24"/>
          <w:szCs w:val="24"/>
        </w:rPr>
        <w:t>质量标准或技术性能指标的详细描述</w:t>
      </w:r>
    </w:p>
    <w:p w14:paraId="50C18F70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/>
          <w:bCs/>
          <w:sz w:val="24"/>
          <w:szCs w:val="24"/>
        </w:rPr>
      </w:pPr>
    </w:p>
    <w:p w14:paraId="05ED3585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（二）针对本项目的质量保障、售后服务进行承诺</w:t>
      </w:r>
    </w:p>
    <w:p w14:paraId="4B5D2F08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/>
          <w:bCs/>
          <w:sz w:val="24"/>
          <w:szCs w:val="24"/>
        </w:rPr>
      </w:pPr>
    </w:p>
    <w:p w14:paraId="1B924DC0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 w:hanging="720" w:hangingChars="3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（三）针对本项目的现场技术支持服务、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/>
          <w:bCs/>
          <w:sz w:val="24"/>
          <w:szCs w:val="24"/>
        </w:rPr>
        <w:t>及时性、质保期等内容进行描述</w:t>
      </w:r>
    </w:p>
    <w:p w14:paraId="5B9758E3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/>
          <w:bCs/>
          <w:sz w:val="24"/>
          <w:szCs w:val="24"/>
        </w:rPr>
      </w:pPr>
    </w:p>
    <w:p w14:paraId="622B81CF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rPr>
          <w:rFonts w:ascii="宋体" w:hAnsi="宋体" w:eastAsia="宋体"/>
          <w:bCs/>
          <w:sz w:val="24"/>
          <w:szCs w:val="24"/>
        </w:rPr>
      </w:pPr>
    </w:p>
    <w:p w14:paraId="4787EFD3">
      <w:pPr>
        <w:pageBreakBefore w:val="0"/>
        <w:kinsoku/>
        <w:wordWrap/>
        <w:overflowPunct/>
        <w:topLinePunct w:val="0"/>
        <w:bidi w:val="0"/>
        <w:spacing w:line="540" w:lineRule="exact"/>
        <w:ind w:left="0" w:right="0" w:rightChars="0"/>
        <w:jc w:val="center"/>
        <w:rPr>
          <w:rFonts w:ascii="宋体" w:hAnsi="宋体" w:eastAsia="宋体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934AEB"/>
    <w:multiLevelType w:val="singleLevel"/>
    <w:tmpl w:val="21934AE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D5"/>
    <w:rsid w:val="00010760"/>
    <w:rsid w:val="00066474"/>
    <w:rsid w:val="000730DF"/>
    <w:rsid w:val="000740BF"/>
    <w:rsid w:val="000852AD"/>
    <w:rsid w:val="000B20C2"/>
    <w:rsid w:val="000F285F"/>
    <w:rsid w:val="00183385"/>
    <w:rsid w:val="001B0054"/>
    <w:rsid w:val="001D2E79"/>
    <w:rsid w:val="0023002B"/>
    <w:rsid w:val="002300FD"/>
    <w:rsid w:val="00241E72"/>
    <w:rsid w:val="0024644C"/>
    <w:rsid w:val="00260192"/>
    <w:rsid w:val="00292562"/>
    <w:rsid w:val="00326DAE"/>
    <w:rsid w:val="00352197"/>
    <w:rsid w:val="00385059"/>
    <w:rsid w:val="00387609"/>
    <w:rsid w:val="003C448C"/>
    <w:rsid w:val="003F0DEE"/>
    <w:rsid w:val="00420C08"/>
    <w:rsid w:val="0047059D"/>
    <w:rsid w:val="00490F89"/>
    <w:rsid w:val="004C6B53"/>
    <w:rsid w:val="00535CE7"/>
    <w:rsid w:val="00596130"/>
    <w:rsid w:val="005F0AB0"/>
    <w:rsid w:val="005F2597"/>
    <w:rsid w:val="00622E60"/>
    <w:rsid w:val="00650159"/>
    <w:rsid w:val="006602D8"/>
    <w:rsid w:val="0066681C"/>
    <w:rsid w:val="006C131F"/>
    <w:rsid w:val="006D5DD5"/>
    <w:rsid w:val="0072446F"/>
    <w:rsid w:val="00725343"/>
    <w:rsid w:val="00726C7E"/>
    <w:rsid w:val="00797CC2"/>
    <w:rsid w:val="007A42DA"/>
    <w:rsid w:val="00840354"/>
    <w:rsid w:val="008939DE"/>
    <w:rsid w:val="00893E12"/>
    <w:rsid w:val="008C78F8"/>
    <w:rsid w:val="008D404C"/>
    <w:rsid w:val="00916ED5"/>
    <w:rsid w:val="009859F4"/>
    <w:rsid w:val="00991D27"/>
    <w:rsid w:val="009C3B59"/>
    <w:rsid w:val="009E0603"/>
    <w:rsid w:val="00A43BE3"/>
    <w:rsid w:val="00A641C7"/>
    <w:rsid w:val="00A86012"/>
    <w:rsid w:val="00AD2977"/>
    <w:rsid w:val="00B266BD"/>
    <w:rsid w:val="00B64276"/>
    <w:rsid w:val="00B649C5"/>
    <w:rsid w:val="00B76262"/>
    <w:rsid w:val="00BA4C33"/>
    <w:rsid w:val="00CC1985"/>
    <w:rsid w:val="00CE76D7"/>
    <w:rsid w:val="00CE7FD3"/>
    <w:rsid w:val="00D53756"/>
    <w:rsid w:val="00D66160"/>
    <w:rsid w:val="00D75210"/>
    <w:rsid w:val="00D84640"/>
    <w:rsid w:val="00DE1FEC"/>
    <w:rsid w:val="00E3607A"/>
    <w:rsid w:val="00E42A88"/>
    <w:rsid w:val="00EF122A"/>
    <w:rsid w:val="00FE51C9"/>
    <w:rsid w:val="0132652C"/>
    <w:rsid w:val="043A69E1"/>
    <w:rsid w:val="0667543C"/>
    <w:rsid w:val="085B3309"/>
    <w:rsid w:val="0B2B7722"/>
    <w:rsid w:val="0BE56C11"/>
    <w:rsid w:val="0C247799"/>
    <w:rsid w:val="0DFA7DFD"/>
    <w:rsid w:val="0E2E093B"/>
    <w:rsid w:val="0E89255F"/>
    <w:rsid w:val="0F51511E"/>
    <w:rsid w:val="10C76755"/>
    <w:rsid w:val="140E2149"/>
    <w:rsid w:val="16D2144F"/>
    <w:rsid w:val="18AE3DEF"/>
    <w:rsid w:val="19284204"/>
    <w:rsid w:val="1BF27FDA"/>
    <w:rsid w:val="1ED20DA0"/>
    <w:rsid w:val="202F4B07"/>
    <w:rsid w:val="203C46E1"/>
    <w:rsid w:val="22484CBB"/>
    <w:rsid w:val="25AB7BB6"/>
    <w:rsid w:val="2A662182"/>
    <w:rsid w:val="2B155F73"/>
    <w:rsid w:val="2CAF6062"/>
    <w:rsid w:val="2CDA6E57"/>
    <w:rsid w:val="2F8D3B40"/>
    <w:rsid w:val="30E9445C"/>
    <w:rsid w:val="32E5312C"/>
    <w:rsid w:val="34277B89"/>
    <w:rsid w:val="37DD5DE4"/>
    <w:rsid w:val="398A296E"/>
    <w:rsid w:val="3ADF4DD6"/>
    <w:rsid w:val="3B1344D0"/>
    <w:rsid w:val="3B46088B"/>
    <w:rsid w:val="437219E1"/>
    <w:rsid w:val="437F2030"/>
    <w:rsid w:val="44231A85"/>
    <w:rsid w:val="455F6634"/>
    <w:rsid w:val="45892E81"/>
    <w:rsid w:val="4D7D2398"/>
    <w:rsid w:val="537F5EDF"/>
    <w:rsid w:val="56DE50FE"/>
    <w:rsid w:val="57AA3C2D"/>
    <w:rsid w:val="59016C69"/>
    <w:rsid w:val="5A762CE9"/>
    <w:rsid w:val="5CAE4AF8"/>
    <w:rsid w:val="5E005E6E"/>
    <w:rsid w:val="621701A8"/>
    <w:rsid w:val="6301337A"/>
    <w:rsid w:val="66F34187"/>
    <w:rsid w:val="678A7DB0"/>
    <w:rsid w:val="684B23DC"/>
    <w:rsid w:val="688D4B65"/>
    <w:rsid w:val="69343481"/>
    <w:rsid w:val="6CCA3AF4"/>
    <w:rsid w:val="6D84062B"/>
    <w:rsid w:val="6F105D07"/>
    <w:rsid w:val="701E465E"/>
    <w:rsid w:val="7235622E"/>
    <w:rsid w:val="77DC6BAC"/>
    <w:rsid w:val="79FF2975"/>
    <w:rsid w:val="7C392BC6"/>
    <w:rsid w:val="7E347159"/>
    <w:rsid w:val="7E7B1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3"/>
    <w:semiHidden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1"/>
    <w:link w:val="4"/>
    <w:semiHidden/>
    <w:qFormat/>
    <w:uiPriority w:val="99"/>
    <w:rPr>
      <w:kern w:val="2"/>
      <w:sz w:val="18"/>
      <w:szCs w:val="18"/>
    </w:rPr>
  </w:style>
  <w:style w:type="character" w:customStyle="1" w:styleId="20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91"/>
    <w:basedOn w:val="1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3">
    <w:name w:val="font7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30">
    <w:name w:val="font51"/>
    <w:basedOn w:val="11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1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21"/>
    <w:basedOn w:val="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paragraph" w:customStyle="1" w:styleId="33">
    <w:name w:val="正文文本1"/>
    <w:qFormat/>
    <w:uiPriority w:val="0"/>
    <w:pPr>
      <w:widowControl w:val="0"/>
      <w:autoSpaceDE w:val="0"/>
      <w:autoSpaceDN w:val="0"/>
      <w:adjustRightInd w:val="0"/>
      <w:spacing w:before="170" w:line="300" w:lineRule="atLeast"/>
      <w:ind w:left="1134"/>
      <w:jc w:val="both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14</Pages>
  <Words>2742</Words>
  <Characters>2954</Characters>
  <Lines>25</Lines>
  <Paragraphs>14</Paragraphs>
  <TotalTime>1</TotalTime>
  <ScaleCrop>false</ScaleCrop>
  <LinksUpToDate>false</LinksUpToDate>
  <CharactersWithSpaces>3347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2022-04-17T03:44:00Z</dcterms:created>
  <dc:creator>Micorosoft</dc:creator>
  <cp:lastModifiedBy>Administrator</cp:lastModifiedBy>
  <dcterms:modified xsi:type="dcterms:W3CDTF">2025-04-28T05:34:53Z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D96B9348521B4967B8CDB3D3FA4A516F</vt:lpwstr>
  </property>
  <property fmtid="{D5CDD505-2E9C-101B-9397-08002B2CF9AE}" pid="4" name="commondata">
    <vt:lpwstr>eyJoZGlkIjoiMmMyZTVjYWQ1NmNjZWU3ZjA1MGNhNmE2M2Y2YTI4MGMifQ==</vt:lpwstr>
  </property>
  <property fmtid="{D5CDD505-2E9C-101B-9397-08002B2CF9AE}" pid="5" name="KSOTemplateDocerSaveRecord">
    <vt:lpwstr>eyJoZGlkIjoiMmMyZTVjYWQ1NmNjZWU3ZjA1MGNhNmE2M2Y2YTI4MGMiLCJ1c2VySWQiOiI1MjY1OTQ0MzAifQ==</vt:lpwstr>
  </property>
</Properties>
</file>