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pStyle w:val="10"/>
        <w:shd w:val="clear"/>
        <w:jc w:val="center"/>
        <w:rPr>
          <w:rFonts w:hint="eastAsia" w:ascii="宋体" w:hAnsi="宋体" w:eastAsia="宋体" w:cs="宋体"/>
          <w:b/>
          <w:bCs/>
          <w:color w:val="000000"/>
          <w:sz w:val="36"/>
          <w:szCs w:val="36"/>
          <w:highlight w:val="none"/>
          <w:u w:val="single"/>
          <w:lang w:val="en-US" w:eastAsia="zh-CN"/>
        </w:rPr>
      </w:pPr>
    </w:p>
    <w:p w14:paraId="614D3A45">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仪器仪表第三方检定服务项目</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响应文件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25</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082792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eastAsiaTheme="minorEastAsia"/>
          <w:kern w:val="0"/>
          <w:sz w:val="24"/>
          <w:szCs w:val="24"/>
          <w:shd w:val="clear" w:color="auto" w:fill="FFFFFF"/>
          <w:lang w:val="en-US" w:eastAsia="zh-CN" w:bidi="ar-SA"/>
        </w:rPr>
        <w:t>1.</w:t>
      </w:r>
      <w:r>
        <w:rPr>
          <w:rFonts w:hint="eastAsia" w:cs="宋体" w:asciiTheme="minorEastAsia" w:hAnsiTheme="minorEastAsia"/>
          <w:kern w:val="0"/>
          <w:sz w:val="24"/>
          <w:szCs w:val="24"/>
          <w:shd w:val="clear" w:color="auto" w:fill="FFFFFF"/>
          <w:lang w:val="en-US" w:eastAsia="zh-CN" w:bidi="ar-SA"/>
        </w:rPr>
        <w:t>商务评分（20分）</w:t>
      </w:r>
    </w:p>
    <w:p w14:paraId="5C84C4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（1）营业执照满足项目需求得2分；</w:t>
      </w:r>
    </w:p>
    <w:p w14:paraId="36F14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（2）注册资金50万元得1分，每增加10万元加1分，最高5分；</w:t>
      </w:r>
    </w:p>
    <w:p w14:paraId="22C6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（3）相关资质每提供一个得1分，最高5分；</w:t>
      </w:r>
    </w:p>
    <w:p w14:paraId="0E2897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（4）检定人员资质完善得3分；</w:t>
      </w:r>
    </w:p>
    <w:p w14:paraId="622AD6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（5）每提供一个近三年的类似项目业绩，并附合同得1份，最高5分。</w:t>
      </w:r>
    </w:p>
    <w:p w14:paraId="351671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2.技术评分（30分）</w:t>
      </w:r>
    </w:p>
    <w:p w14:paraId="734A35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4ED7EE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（1）技术满足度优秀20-30分；</w:t>
      </w:r>
    </w:p>
    <w:p w14:paraId="78588A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（2）技术满足度良好10-20分；</w:t>
      </w:r>
    </w:p>
    <w:p w14:paraId="7F656D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（3）技术满足度一般0-10分。</w:t>
      </w:r>
    </w:p>
    <w:p w14:paraId="1E24B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3.服务评分（15分）</w:t>
      </w:r>
    </w:p>
    <w:p w14:paraId="64C91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5FBF08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（1）服务能力优秀10-15分；</w:t>
      </w:r>
    </w:p>
    <w:p w14:paraId="254234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（2）服务能力良好5-10分；</w:t>
      </w:r>
    </w:p>
    <w:p w14:paraId="0E95E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（3）服务能力一般0-5分。</w:t>
      </w:r>
    </w:p>
    <w:p w14:paraId="5B5A3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4.报价评分（35分）：报价评分=最低价格/各供应商报价*35</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1</w:t>
      </w:r>
      <w:r>
        <w:rPr>
          <w:rFonts w:hint="eastAsia" w:ascii="宋体" w:hAnsi="宋体" w:eastAsia="宋体" w:cs="宋体"/>
          <w:b w:val="0"/>
          <w:bCs w:val="0"/>
          <w:color w:val="auto"/>
          <w:kern w:val="0"/>
          <w:sz w:val="24"/>
          <w:szCs w:val="24"/>
          <w:highlight w:val="none"/>
          <w:lang w:val="en-US" w:eastAsia="zh-CN"/>
        </w:rPr>
        <w:t>5</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color w:val="auto"/>
          <w:kern w:val="0"/>
          <w:sz w:val="24"/>
          <w:szCs w:val="24"/>
          <w:highlight w:val="none"/>
          <w:lang w:val="en-US" w:eastAsia="zh-CN"/>
        </w:rPr>
        <w:t>仪器仪表第三方检定服务项目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160000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69BE1E5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7.1检测内容</w:t>
      </w:r>
    </w:p>
    <w:p w14:paraId="4BA207E3">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拟</w:t>
      </w:r>
      <w:r>
        <w:rPr>
          <w:rFonts w:hint="eastAsia" w:ascii="宋体" w:hAnsi="宋体" w:eastAsia="宋体" w:cs="宋体"/>
          <w:sz w:val="24"/>
          <w:szCs w:val="24"/>
          <w:lang w:val="en-US" w:eastAsia="zh-CN"/>
        </w:rPr>
        <w:t>对以下设备进行检定</w:t>
      </w:r>
    </w:p>
    <w:tbl>
      <w:tblPr>
        <w:tblStyle w:val="14"/>
        <w:tblW w:w="8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2776"/>
        <w:gridCol w:w="2117"/>
        <w:gridCol w:w="2264"/>
      </w:tblGrid>
      <w:tr w14:paraId="5DA8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0A39B902">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776"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34B985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名称 </w:t>
            </w:r>
          </w:p>
        </w:tc>
        <w:tc>
          <w:tcPr>
            <w:tcW w:w="2117"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718DA6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264"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3657CD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086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992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2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测长机类</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3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A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包括测长仪</w:t>
            </w:r>
          </w:p>
        </w:tc>
      </w:tr>
      <w:tr w14:paraId="5523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11D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B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光学计类</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F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0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包括立式和投影</w:t>
            </w:r>
          </w:p>
        </w:tc>
      </w:tr>
      <w:tr w14:paraId="73D4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B20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4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硬度计类</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F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0569">
            <w:pPr>
              <w:rPr>
                <w:rFonts w:hint="eastAsia" w:ascii="宋体" w:hAnsi="宋体" w:eastAsia="宋体" w:cs="宋体"/>
                <w:i w:val="0"/>
                <w:iCs w:val="0"/>
                <w:color w:val="000000"/>
                <w:sz w:val="22"/>
                <w:szCs w:val="22"/>
                <w:u w:val="none"/>
              </w:rPr>
            </w:pPr>
          </w:p>
        </w:tc>
      </w:tr>
      <w:tr w14:paraId="27C5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990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6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显微镜类</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A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包括大小显微镜</w:t>
            </w:r>
          </w:p>
        </w:tc>
      </w:tr>
      <w:tr w14:paraId="48BB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650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A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指示表检定仪类</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F18F">
            <w:pPr>
              <w:rPr>
                <w:rFonts w:hint="eastAsia" w:ascii="宋体" w:hAnsi="宋体" w:eastAsia="宋体" w:cs="宋体"/>
                <w:i w:val="0"/>
                <w:iCs w:val="0"/>
                <w:color w:val="000000"/>
                <w:sz w:val="22"/>
                <w:szCs w:val="22"/>
                <w:u w:val="none"/>
              </w:rPr>
            </w:pPr>
          </w:p>
        </w:tc>
      </w:tr>
      <w:tr w14:paraId="2498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9BF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5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量块检定仪</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A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2850">
            <w:pPr>
              <w:rPr>
                <w:rFonts w:hint="eastAsia" w:ascii="宋体" w:hAnsi="宋体" w:eastAsia="宋体" w:cs="宋体"/>
                <w:i w:val="0"/>
                <w:iCs w:val="0"/>
                <w:color w:val="000000"/>
                <w:sz w:val="22"/>
                <w:szCs w:val="22"/>
                <w:u w:val="none"/>
              </w:rPr>
            </w:pPr>
          </w:p>
        </w:tc>
      </w:tr>
    </w:tbl>
    <w:p w14:paraId="38FBB02E">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0" w:name="heading_4"/>
      <w:r>
        <w:rPr>
          <w:rFonts w:hint="eastAsia" w:ascii="宋体" w:hAnsi="宋体" w:eastAsia="宋体" w:cs="宋体"/>
          <w:b/>
          <w:sz w:val="24"/>
          <w:szCs w:val="24"/>
          <w:lang w:val="en-US" w:eastAsia="zh-CN"/>
        </w:rPr>
        <w:t>7.2</w:t>
      </w:r>
      <w:r>
        <w:rPr>
          <w:rFonts w:hint="eastAsia" w:ascii="宋体" w:hAnsi="宋体" w:eastAsia="宋体" w:cs="宋体"/>
          <w:b/>
          <w:sz w:val="24"/>
          <w:szCs w:val="24"/>
        </w:rPr>
        <w:t>检定机构与人员要求</w:t>
      </w:r>
      <w:bookmarkEnd w:id="0"/>
    </w:p>
    <w:p w14:paraId="3032C655">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7.2.1</w:t>
      </w:r>
      <w:r>
        <w:rPr>
          <w:rFonts w:hint="eastAsia" w:ascii="宋体" w:hAnsi="宋体" w:eastAsia="宋体" w:cs="宋体"/>
          <w:sz w:val="24"/>
          <w:szCs w:val="24"/>
        </w:rPr>
        <w:t>机构资质：具有社会公用计量标准或经计量行政部门授权的计量检定机构，该机构需具备对应计量器具的检定资质，其计量标准需经法定检定合格并在有效期内。其中，万工显、光学计、中图指示表及中图指示表检定仪检定机构均需具备几何量计量检定资质，硬度计检定机构需具备力学计量（硬度计量）检定资质，各类器具检定机构需分别熟悉对应检定规程及相关标准要求，配备符合标准的检定设备；光学计检定还需额外配备符合精度要求的标准量块、测帽等专用设备，中图指示表检定需配备指示表检定仪等专用器具，中图指示表检定仪检定需配备2等量块、标准指示表等专用标准器具，确保标准器具准确度等级满足检定要求，其不确定度需控制在规定范围内（U=0.5µm~1.0µm，k=2）；硬度计检定需配备对应标准硬度块、标准测力仪、水平仪、千分尺等专用标准器具，如布氏硬度计检定需配备标准硬度块（1套共计9块）、0.3级标准测力仪等，标准硬度块需覆盖对应硬度范围，标准测力仪测量范围需满足检定要求，其不确定度需符合规定，如洛氏硬度标准装置不确定度U=0.3HR（k=2），布氏硬度基准装置不确定度Urel=0.4%（k=2）。</w:t>
      </w:r>
    </w:p>
    <w:p w14:paraId="32B537CB">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7.2.2</w:t>
      </w:r>
      <w:r>
        <w:rPr>
          <w:rFonts w:hint="eastAsia" w:ascii="宋体" w:hAnsi="宋体" w:eastAsia="宋体" w:cs="宋体"/>
          <w:sz w:val="24"/>
          <w:szCs w:val="24"/>
        </w:rPr>
        <w:t>人员要求：从事非强制检定工作的人员，需取得相应的计量检定证件，熟悉相关计量检定规程，具备相应的专业技术能力；检定人员需严格遵守检定规程，不得伪造检定数据、出具错误数据或违反规程进行检</w:t>
      </w:r>
      <w:r>
        <w:rPr>
          <w:rFonts w:hint="eastAsia" w:ascii="宋体" w:hAnsi="宋体" w:eastAsia="宋体" w:cs="宋体"/>
          <w:sz w:val="28"/>
          <w:szCs w:val="28"/>
        </w:rPr>
        <w:t>定，确保技术记录真实、准确、可追溯。其中，万工显检定人员需熟悉其光学系统、机械结构及测量原理，</w:t>
      </w:r>
      <w:r>
        <w:rPr>
          <w:rFonts w:hint="eastAsia" w:ascii="宋体" w:hAnsi="宋体" w:eastAsia="宋体" w:cs="宋体"/>
          <w:sz w:val="24"/>
          <w:szCs w:val="24"/>
        </w:rPr>
        <w:t>具备精密仪器操作能力；光学计检定人员需掌握光学放大原理、微小尺寸测量技巧，能准确完成示值误差、测量重复性等项目；中图指示表检定人员需熟悉其传动结构，能精准检测示值误差、回程误差等关键指标；中图指示表检定人员需熟悉其检测原理、精度控制要点，能精准完成示值误差、重复性等核心检定项目；硬度计检定人员需熟悉不同类型硬度计的结构、测量原理及操作规范，掌握硬度值测量与误差计算方法，能精准完成示值误差、示值重复性、试验力误差等核心项目，了解不同标准硬度块的使用要求，五类器具检定人员均需掌握JJF1117-2010《计量比对》相关要求，确保检定结果可靠。</w:t>
      </w:r>
    </w:p>
    <w:p w14:paraId="0ACD6E30">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1" w:name="heading_5"/>
      <w:r>
        <w:rPr>
          <w:rFonts w:hint="eastAsia" w:ascii="宋体" w:hAnsi="宋体" w:eastAsia="宋体" w:cs="宋体"/>
          <w:b/>
          <w:sz w:val="24"/>
          <w:szCs w:val="24"/>
          <w:lang w:val="en-US" w:eastAsia="zh-CN"/>
        </w:rPr>
        <w:t>7.3</w:t>
      </w:r>
      <w:r>
        <w:rPr>
          <w:rFonts w:hint="eastAsia" w:ascii="宋体" w:hAnsi="宋体" w:eastAsia="宋体" w:cs="宋体"/>
          <w:b/>
          <w:sz w:val="24"/>
          <w:szCs w:val="24"/>
        </w:rPr>
        <w:t>检定周期确定要求</w:t>
      </w:r>
      <w:bookmarkEnd w:id="1"/>
    </w:p>
    <w:p w14:paraId="77343704">
      <w:pPr>
        <w:keepNext w:val="0"/>
        <w:keepLines w:val="0"/>
        <w:pageBreakBefore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检定周期由使用单位结合计量器具的实际情况自主确定，核心是保证量值准确可靠，具体可参考以下因素，结合五类器具特性分别确定：</w:t>
      </w:r>
    </w:p>
    <w:p w14:paraId="5A85AD80">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7.3.1</w:t>
      </w:r>
      <w:r>
        <w:rPr>
          <w:rFonts w:hint="eastAsia" w:ascii="宋体" w:hAnsi="宋体" w:eastAsia="宋体" w:cs="宋体"/>
          <w:sz w:val="24"/>
          <w:szCs w:val="24"/>
        </w:rPr>
        <w:t>器具性能：稳定性强、故障率低的计量器具，可适当延长检定周期；性能不稳定、易受环境影响的器具，需缩短检定周期。万工显、光学计作为精密光学仪器，光学系统、导轨/测量轴精度易受环境影响，若日常维护到位、性能稳定，可按常规周期检定；若出现精度漂移、部件磨损等情况，需缩短周期；中图指示表因内部传动结构精密，易出现传动间隙、指针松动等问题，常规周期需略短于前两者；中图指示表检定仪作为标准检测设备，核心部件精度直接影响中图指示表检定结果，其稳定性要求更高，常规周期需与中图指示表保持同步或略短，若出现示值不准、重复性超标等情况，需立即缩短周期；硬度计因核心部件（压头、测力系统）易磨损、老化，且测量精度受试验力、压头状态影响较大，常规周期需结合类型调整，稳定性相对较差的显微硬度计、表面洛氏硬度计周期需更短，避免因压头磨损、测力偏差导致测量结果失真，其中洛氏、布氏硬度计稳定性相对较好，显微硬度计因测量精度高，稳定性要求更严格。</w:t>
      </w:r>
    </w:p>
    <w:p w14:paraId="29036A9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7.3.2</w:t>
      </w:r>
      <w:r>
        <w:rPr>
          <w:rFonts w:hint="eastAsia" w:ascii="宋体" w:hAnsi="宋体" w:eastAsia="宋体" w:cs="宋体"/>
          <w:sz w:val="24"/>
          <w:szCs w:val="24"/>
        </w:rPr>
        <w:t>使用条件：用于高温、高湿、腐蚀性等恶劣环境的计量器具，检定周期需缩短至常规周期的1/3-2/3，并增加使用中检查频次；用于常规环境、使用频率较低的器具，可按常规周期检定。五类器具均需在洁净、恒温恒湿的环境中使用，其中光学计、中图指示表检定仪对环境要求最高（温度波动需控制在±1℃内），硬度计需避免粉尘、腐蚀性气体接触，防止压头锈蚀、测力系统损坏，若使用环境不符合要求，需重点缩短光学计、中图指示表检定仪及硬度计的检定周期，同时增加万工显、中图指示表的维护频次；用于高强度、高频率检测的硬度计，需大幅缩短检定周期，避免因部件疲劳导致精度下降。</w:t>
      </w:r>
    </w:p>
    <w:p w14:paraId="40E042A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7.3.3</w:t>
      </w:r>
      <w:r>
        <w:rPr>
          <w:rFonts w:hint="eastAsia" w:ascii="宋体" w:hAnsi="宋体" w:eastAsia="宋体" w:cs="宋体"/>
          <w:sz w:val="24"/>
          <w:szCs w:val="24"/>
        </w:rPr>
        <w:t>历史数据：连续两次检定接近不合格限值、故障率较高或用户投诉较多的器具，需缩短检定周期至原定的50%，并纳入重点监控名单。万工显需重点排查导轨、目镜、物镜等关键部件，光学计重点排查光学系统、测量轴精度，中图指示表重点排查传动机构、指针灵敏度，中图指示表检定仪重点排查检测轴精度、示值稳定性，硬度计重点排查压头磨损情况、试验力精度、示值重复性，若连续两次检定接近不合格限值，均需缩短周期并重点维护，其中硬度计需重点检查压头表面粗糙度、球直径偏差等关键参数，避免因压头问题影响检定结果。</w:t>
      </w:r>
    </w:p>
    <w:p w14:paraId="1CF5EE54">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7.3.4</w:t>
      </w:r>
      <w:r>
        <w:rPr>
          <w:rFonts w:hint="eastAsia" w:ascii="宋体" w:hAnsi="宋体" w:eastAsia="宋体" w:cs="宋体"/>
          <w:sz w:val="24"/>
          <w:szCs w:val="24"/>
        </w:rPr>
        <w:t>规程要求：参考国家计量检定规程（JJG系列）或行业标准的建议周期，结合自身使用需求调整。万工显常规检定周期不超过1年，高精度万工显可缩短至6个月；光学计常规检定周期不超过1年，用于超高精度测量的可缩短至6个月；中图指示表常规检定周期不超过6个月，使用频率极高的可缩短至3个月；中图指示表检定仪常规检定周期不超过6个月，用于高精度检定场景的可缩短至3个月，确保其检测精度持续满足要求；硬度计常规周期根据类型调整：洛氏、布氏硬度计常规周期不超过1年，使用频率极高的可缩短至6个月；维氏、显微硬度计常规周期不超过6个月，用于高精度检测场景的可缩短至3个月，确保硬度测量精度符合标准要求，其中显微硬度计因测量精度高，周期可适当缩短。</w:t>
      </w:r>
    </w:p>
    <w:p w14:paraId="5744215F">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7.3.5</w:t>
      </w:r>
      <w:r>
        <w:rPr>
          <w:rFonts w:hint="eastAsia" w:ascii="宋体" w:hAnsi="宋体" w:eastAsia="宋体" w:cs="宋体"/>
          <w:sz w:val="24"/>
          <w:szCs w:val="24"/>
        </w:rPr>
        <w:t>特殊情况：计量器具经维修、改装或使用环境突变后，需立即进行全项目检定，并从检定完成之日起重新计算检定周期。五类器具若进行过部件更换、精度调整、搬动迁移等操作，均需立即开展全项目检定，其中光学计、中图指示表、中图指示表检定仪维修后需额外进行重复性测试，硬度计维修（如压头更换、测力系统校准）后需额外进行示值误差、试验力误差测试，确保精度达标；硬度计更换压头后，需重新开展全项目检定，确保压头与测力系统匹配，避免误差超标。</w:t>
      </w:r>
    </w:p>
    <w:p w14:paraId="6DDF5925">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2" w:name="heading_6"/>
      <w:r>
        <w:rPr>
          <w:rFonts w:hint="eastAsia" w:ascii="宋体" w:hAnsi="宋体" w:eastAsia="宋体" w:cs="宋体"/>
          <w:b/>
          <w:sz w:val="24"/>
          <w:szCs w:val="24"/>
          <w:lang w:val="en-US" w:eastAsia="zh-CN"/>
        </w:rPr>
        <w:t>7.4</w:t>
      </w:r>
      <w:r>
        <w:rPr>
          <w:rFonts w:hint="eastAsia" w:ascii="宋体" w:hAnsi="宋体" w:eastAsia="宋体" w:cs="宋体"/>
          <w:b/>
          <w:sz w:val="24"/>
          <w:szCs w:val="24"/>
        </w:rPr>
        <w:t>检定过程技术要求</w:t>
      </w:r>
      <w:bookmarkEnd w:id="2"/>
    </w:p>
    <w:p w14:paraId="40F6E6BD">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7.4.1</w:t>
      </w:r>
      <w:r>
        <w:rPr>
          <w:rFonts w:hint="eastAsia" w:ascii="宋体" w:hAnsi="宋体" w:eastAsia="宋体" w:cs="宋体"/>
          <w:sz w:val="24"/>
          <w:szCs w:val="24"/>
        </w:rPr>
        <w:t>环境条件：检定时的温度、湿度、振动、电磁干扰等环境参数，需严格符合对应计量检定规程的要求，若环境条件不达标导致数据异常，需重新进行检定，确保检定环境有利于检定工作的正确实施。具体要求：万工显检定时，环境温度需控制在(20±2)℃，相对湿度≤65%，无明显振动、灰尘及电磁干扰，检定前需通电预热30分钟以上；光学计、中图指示表检定仪检定时，环境温度需控制在(20±1)℃，相对湿度≤60%，无振动、无灰尘，检定前需通电预热40分钟以上，确保光学系统、检测系统稳定；中图指示表检定时，环境温度需控制在(20±2)℃，相对湿度≤65%，无振动、无磁场干扰，检定前需将器具放置在环境中恒温30分钟以上，避免温度差影响测量精度；硬度计检定时，环境温度需控制在(20±2)℃，相对湿度≤65%，无振动、无腐蚀性气体、无粉尘，检定前需将硬度计及标准硬度块放置在环境中恒温30分钟以上，确保温度一致，同时需保证工作台水平，避免因工作台倾斜导致试验力偏差，布氏硬度计检定还需控制试验力施加速度和试验循环时间，确保检定条件符合规程要求。</w:t>
      </w:r>
    </w:p>
    <w:p w14:paraId="5B7D4CC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7.4.2</w:t>
      </w:r>
      <w:r>
        <w:rPr>
          <w:rFonts w:hint="eastAsia" w:ascii="宋体" w:hAnsi="宋体" w:eastAsia="宋体" w:cs="宋体"/>
          <w:sz w:val="24"/>
          <w:szCs w:val="24"/>
        </w:rPr>
        <w:t>标准器具要求：检定所用的计量标准器具，必须经法定机构检定/校准合格并在有效期内，确保量值传递的准确性，否则检定结果无效；精密测量设备需提前通电预热至稳定状态，满足检定规程要求，所用设备需达到规定的准确度，符合相应的计量技术规范要求。具体要求：万工显检定需配备经检定合格的标准线纹尺、标准玻璃角尺、标准螺纹样板等，标准器具准确度等级高于被检万工显；光学计检定需配备经检定合格的标准量块、标准测帽、平行平晶等，标准量块准确度等级需符合JJG 146-2011《量块检定规程》要求；中图指示表检定需配备指示表检定仪、标准量块、杠杆表检定台等，检定仪精度需高于被检指示表；中图指示表检定仪检定需配备经检定合格的2等量块、标准指示表、平行平晶等，标准量块测量范围需覆盖（0.5~100)mm，光栅式指示表检定仪最大允许误差需控制在（1~2）μm；硬度计检定需配备经检定合格的对应标准硬度块（如洛氏硬度块≥60HRC、布氏硬度块覆盖不同硬度范围）、标准测力仪（0.3级）、水平仪（分度值0.2/1000）、千分尺（分度值0.002mm）、平行平晶等，标准硬度块需在有效期内，表面无磨损、无划痕，标准测力仪测量范围需覆盖硬度计的试验力范围，如布氏硬度计标准测力仪需覆盖（1~29420）N，压头需经检定合格，球压头直径偏差需符合要求，表面粗糙度需满足规范[3]；五类器具的标准器具均需按要求定期检定，留存检定证书。</w:t>
      </w:r>
    </w:p>
    <w:p w14:paraId="7D76FE06">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7.4.3</w:t>
      </w:r>
      <w:r>
        <w:rPr>
          <w:rFonts w:hint="eastAsia" w:ascii="宋体" w:hAnsi="宋体" w:eastAsia="宋体" w:cs="宋体"/>
          <w:sz w:val="24"/>
          <w:szCs w:val="24"/>
        </w:rPr>
        <w:t>检定操作要求：严格按照国家计量检定规程规定的项目、步骤、方法开展检定，逐项记录检定数据，数据修正需采用划改方式并签字确认，严禁涂改或使用修正液；检定过程需完整、可追溯，不得遗漏关键检定项目，确保技术记录完整反映检定全过程。具体要求：① 万工显：重点完成目镜分度值误差、工作台移动示值误差、工作台平面度、物镜放大倍数误差、角度测量误差、轮廓测量重复性等项目，操作时避免触碰光学镜头，按规程调整焦距、照明亮度；② 光学计：重点完成示值误差、测量重复性、测头平面度、光学系统放大倍数误差、工作台平行度等项目，操作时轻拿轻放测帽，避免碰撞测量轴；③ 中图指示表：重点完成示值误差、回程误差、重复性误差、指针偏转灵活性、测头硬度等项目，操作时匀速转动指针，避免用力过猛损坏传动结构；④ 中图指示表检定仪：重点完成示值误差、测量重复性、检测轴平行度、测头平面度、示值稳定性等项目，操作时需确保标准指示表、标准量块安装牢固，匀速调整检测轴，避免碰撞损坏检测部件；⑤ 硬度计：重点完成示值误差、示值重复性、试验力误差、压头尺寸误差、工作台水平度、主轴与试台台面垂直度等项目，操作时需确保标准硬度块安装平整，试验力施加均匀、平稳，避免冲击，按规程控制加载速度和保荷时间，不同类型硬度计操作重点不同：洛氏硬度计需重点核查不同标尺的示值误差，布氏硬度计需重点核查压痕测量精度和试验力稳定性，维氏硬度计需重点核查压头角度和显微测量系统精度，显微硬度计需重点核查物镜放大倍数和加载精度，避免因操作不当导致数据偏差；五类器具均需详细记录环境参数、标准器具信息及各项实测数据。</w:t>
      </w:r>
    </w:p>
    <w:p w14:paraId="6C1A053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7.4.4</w:t>
      </w:r>
      <w:r>
        <w:rPr>
          <w:rFonts w:hint="eastAsia" w:ascii="宋体" w:hAnsi="宋体" w:eastAsia="宋体" w:cs="宋体"/>
          <w:sz w:val="24"/>
          <w:szCs w:val="24"/>
        </w:rPr>
        <w:t>结果判定要求：依据检定规程规定的技术指标（如示值误差、重复性、稳定性等），将被检器具的实测数据与最大允许误差（MPE）对比，全部指标在允许范围内判定为合格，任一指标超差即判定为不合格。具体要求：万工显严格遵循JJG 56-2000，重点核查工作台移动示值误差、目镜分度值误差；光学计严格遵循JJG 45-1999，重点核查示值误差、测量重复性；中图指示表严格遵循JJG 34-2008，重点核查示值误差、回程误差；中图指示表检定仪严格遵循对应规程及GB/T1219相关标准，重点核查示值误差、重复性误差；硬度计严格遵循对应JJG规程，洛氏硬度计重点核查示值误差、示值重复性、试验力误差，布氏硬度计重点核查示值误差、压头尺寸误差、工作台水平度，维氏硬度计重点核查示值误差、压头角度误差，显微硬度计重点核查示值误差、显微测量系统精度，各类硬度计还需核查压痕测量误差，确保符合规程要求，如布氏硬度计示值误差需符合对应硬度范围的允许误差，洛氏硬度计示值误差不超过±1.5HR（不同标尺略有差异）；五类器具任一指标超差，均判定为不合格，不得继续使用。</w:t>
      </w:r>
    </w:p>
    <w:p w14:paraId="45B0117E">
      <w:pPr>
        <w:pStyle w:val="4"/>
        <w:keepNext w:val="0"/>
        <w:keepLines w:val="0"/>
        <w:pageBreakBefore w:val="0"/>
        <w:kinsoku/>
        <w:wordWrap/>
        <w:overflowPunct/>
        <w:topLinePunct w:val="0"/>
        <w:autoSpaceDE/>
        <w:autoSpaceDN/>
        <w:bidi w:val="0"/>
        <w:adjustRightInd/>
        <w:snapToGrid/>
        <w:spacing w:before="0" w:after="0"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7.5其他</w:t>
      </w:r>
      <w:r>
        <w:rPr>
          <w:rFonts w:hint="eastAsia" w:ascii="宋体" w:hAnsi="宋体" w:eastAsia="宋体" w:cs="宋体"/>
          <w:sz w:val="24"/>
          <w:szCs w:val="24"/>
        </w:rPr>
        <w:t>要求</w:t>
      </w:r>
    </w:p>
    <w:p w14:paraId="7784EBE8">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7.5.1</w:t>
      </w:r>
      <w:r>
        <w:rPr>
          <w:rFonts w:hint="eastAsia" w:ascii="宋体" w:hAnsi="宋体" w:eastAsia="宋体" w:cs="宋体"/>
          <w:sz w:val="24"/>
          <w:szCs w:val="24"/>
        </w:rPr>
        <w:t>严格遵守保密义务，对</w:t>
      </w:r>
      <w:r>
        <w:rPr>
          <w:rFonts w:hint="eastAsia" w:ascii="宋体" w:hAnsi="宋体" w:eastAsia="宋体" w:cs="宋体"/>
          <w:sz w:val="24"/>
          <w:szCs w:val="24"/>
          <w:lang w:val="en-US" w:eastAsia="zh-CN"/>
        </w:rPr>
        <w:t>检测</w:t>
      </w:r>
      <w:r>
        <w:rPr>
          <w:rFonts w:hint="eastAsia" w:ascii="宋体" w:hAnsi="宋体" w:eastAsia="宋体" w:cs="宋体"/>
          <w:sz w:val="24"/>
          <w:szCs w:val="24"/>
        </w:rPr>
        <w:t>过程中获取的采购人设备数据、商业秘密等严格保密，未经采购人书面同意不得向任何第三方泄露，保密期限为合同履行完毕后 3 年；</w:t>
      </w:r>
    </w:p>
    <w:p w14:paraId="3B5D2C4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7.5.2</w:t>
      </w:r>
      <w:r>
        <w:rPr>
          <w:rFonts w:hint="eastAsia" w:ascii="宋体" w:hAnsi="宋体" w:eastAsia="宋体" w:cs="宋体"/>
          <w:sz w:val="24"/>
          <w:szCs w:val="24"/>
        </w:rPr>
        <w:t>项目团队需在约定时间内完成</w:t>
      </w:r>
      <w:r>
        <w:rPr>
          <w:rFonts w:hint="eastAsia" w:ascii="宋体" w:hAnsi="宋体" w:eastAsia="宋体" w:cs="宋体"/>
          <w:sz w:val="24"/>
          <w:szCs w:val="24"/>
          <w:lang w:val="en-US" w:eastAsia="zh-CN"/>
        </w:rPr>
        <w:t>检定</w:t>
      </w:r>
      <w:r>
        <w:rPr>
          <w:rFonts w:hint="eastAsia" w:ascii="宋体" w:hAnsi="宋体" w:eastAsia="宋体" w:cs="宋体"/>
          <w:sz w:val="24"/>
          <w:szCs w:val="24"/>
        </w:rPr>
        <w:t>工作，不得无故拖延；</w:t>
      </w:r>
    </w:p>
    <w:p w14:paraId="56B3298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7.5.3出具完整检定</w:t>
      </w:r>
      <w:r>
        <w:rPr>
          <w:rFonts w:hint="eastAsia" w:ascii="宋体" w:hAnsi="宋体" w:eastAsia="宋体" w:cs="宋体"/>
          <w:sz w:val="24"/>
          <w:szCs w:val="24"/>
        </w:rPr>
        <w:t>报告；</w:t>
      </w:r>
    </w:p>
    <w:p w14:paraId="429CC42C">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7.5.4</w:t>
      </w:r>
      <w:r>
        <w:rPr>
          <w:rFonts w:hint="eastAsia" w:ascii="宋体" w:hAnsi="宋体" w:eastAsia="宋体" w:cs="宋体"/>
          <w:sz w:val="24"/>
          <w:szCs w:val="24"/>
        </w:rPr>
        <w:t>提供</w:t>
      </w:r>
      <w:r>
        <w:rPr>
          <w:rFonts w:hint="eastAsia" w:ascii="宋体" w:hAnsi="宋体" w:eastAsia="宋体" w:cs="宋体"/>
          <w:sz w:val="24"/>
          <w:szCs w:val="24"/>
          <w:lang w:val="en-US" w:eastAsia="zh-CN"/>
        </w:rPr>
        <w:t>设备检定工作</w:t>
      </w:r>
      <w:r>
        <w:rPr>
          <w:rFonts w:hint="eastAsia" w:ascii="宋体" w:hAnsi="宋体" w:eastAsia="宋体" w:cs="宋体"/>
          <w:sz w:val="24"/>
          <w:szCs w:val="24"/>
        </w:rPr>
        <w:t>相关问题</w:t>
      </w:r>
      <w:r>
        <w:rPr>
          <w:rFonts w:hint="eastAsia" w:ascii="宋体" w:hAnsi="宋体" w:eastAsia="宋体" w:cs="宋体"/>
          <w:sz w:val="24"/>
          <w:szCs w:val="24"/>
          <w:lang w:val="en-US" w:eastAsia="zh-CN"/>
        </w:rPr>
        <w:t>的</w:t>
      </w:r>
      <w:r>
        <w:rPr>
          <w:rFonts w:hint="eastAsia" w:ascii="宋体" w:hAnsi="宋体" w:eastAsia="宋体" w:cs="宋体"/>
          <w:sz w:val="24"/>
          <w:szCs w:val="24"/>
        </w:rPr>
        <w:t>专业解答。</w:t>
      </w:r>
    </w:p>
    <w:p w14:paraId="07A0D2AD">
      <w:pPr>
        <w:pageBreakBefore w:val="0"/>
        <w:shd w:val="clea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spacing w:val="2"/>
          <w:w w:val="99"/>
          <w:kern w:val="0"/>
          <w:position w:val="-4"/>
          <w:sz w:val="24"/>
          <w:szCs w:val="24"/>
          <w:lang w:val="en-US"/>
        </w:rPr>
      </w:pPr>
      <w:r>
        <w:rPr>
          <w:rFonts w:hint="eastAsia" w:ascii="宋体" w:hAnsi="宋体" w:eastAsia="宋体" w:cs="宋体"/>
          <w:b/>
          <w:bCs/>
          <w:kern w:val="0"/>
          <w:sz w:val="24"/>
          <w:szCs w:val="24"/>
          <w:lang w:val="en-US" w:eastAsia="zh-CN"/>
        </w:rPr>
        <w:t>7.6完成时间：</w:t>
      </w:r>
      <w:r>
        <w:rPr>
          <w:rFonts w:hint="eastAsia" w:ascii="宋体" w:hAnsi="宋体" w:eastAsia="宋体" w:cs="宋体"/>
          <w:i w:val="0"/>
          <w:iCs w:val="0"/>
          <w:caps w:val="0"/>
          <w:spacing w:val="2"/>
          <w:sz w:val="24"/>
          <w:szCs w:val="24"/>
          <w:shd w:val="clear" w:fill="FFFFFF"/>
          <w:lang w:val="en-US" w:eastAsia="zh-CN"/>
        </w:rPr>
        <w:t>合同签订生效后2个月内完成检定工作并出具检定报告。</w:t>
      </w:r>
    </w:p>
    <w:p w14:paraId="553DC9D1">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337E9CBD">
      <w:pPr>
        <w:shd w:val="clear"/>
        <w:jc w:val="left"/>
        <w:rPr>
          <w:rFonts w:hint="eastAsia" w:cs="Times New Roman" w:asciiTheme="minorEastAsia" w:hAnsiTheme="minorEastAsia"/>
          <w:b/>
          <w:kern w:val="0"/>
          <w:sz w:val="28"/>
          <w:szCs w:val="28"/>
        </w:rPr>
      </w:pPr>
    </w:p>
    <w:p w14:paraId="3763351F">
      <w:pPr>
        <w:shd w:val="clear"/>
        <w:jc w:val="left"/>
        <w:rPr>
          <w:rFonts w:hint="eastAsia" w:cs="Times New Roman" w:asciiTheme="minorEastAsia" w:hAnsiTheme="minorEastAsia"/>
          <w:b/>
          <w:kern w:val="0"/>
          <w:sz w:val="28"/>
          <w:szCs w:val="28"/>
        </w:rPr>
      </w:pPr>
    </w:p>
    <w:p w14:paraId="2061C506">
      <w:pPr>
        <w:shd w:val="clear"/>
        <w:jc w:val="left"/>
        <w:rPr>
          <w:rFonts w:hint="eastAsia" w:cs="Times New Roman" w:asciiTheme="minorEastAsia" w:hAnsiTheme="minorEastAsia"/>
          <w:b/>
          <w:kern w:val="0"/>
          <w:sz w:val="28"/>
          <w:szCs w:val="28"/>
        </w:rPr>
      </w:pPr>
    </w:p>
    <w:p w14:paraId="74540081">
      <w:pPr>
        <w:shd w:val="clear"/>
        <w:jc w:val="left"/>
        <w:rPr>
          <w:rFonts w:hint="eastAsia" w:cs="Times New Roman" w:asciiTheme="minorEastAsia" w:hAnsiTheme="minorEastAsia"/>
          <w:b/>
          <w:kern w:val="0"/>
          <w:sz w:val="28"/>
          <w:szCs w:val="28"/>
        </w:rPr>
      </w:pPr>
    </w:p>
    <w:p w14:paraId="56FF5B7F">
      <w:pPr>
        <w:shd w:val="clear"/>
        <w:jc w:val="left"/>
        <w:rPr>
          <w:rFonts w:hint="eastAsia" w:cs="Times New Roman" w:asciiTheme="minorEastAsia" w:hAnsiTheme="minorEastAsia"/>
          <w:b/>
          <w:kern w:val="0"/>
          <w:sz w:val="28"/>
          <w:szCs w:val="28"/>
        </w:rPr>
      </w:pPr>
    </w:p>
    <w:p w14:paraId="26E3C67D">
      <w:pPr>
        <w:shd w:val="clear"/>
        <w:jc w:val="left"/>
        <w:rPr>
          <w:rFonts w:hint="eastAsia" w:cs="Times New Roman" w:asciiTheme="minorEastAsia" w:hAnsiTheme="minorEastAsia"/>
          <w:b/>
          <w:kern w:val="0"/>
          <w:sz w:val="28"/>
          <w:szCs w:val="28"/>
        </w:rPr>
      </w:pPr>
    </w:p>
    <w:p w14:paraId="472CB38E">
      <w:pPr>
        <w:shd w:val="clear"/>
        <w:jc w:val="left"/>
        <w:rPr>
          <w:rFonts w:hint="eastAsia" w:cs="Times New Roman" w:asciiTheme="minorEastAsia" w:hAnsiTheme="minorEastAsia"/>
          <w:b/>
          <w:kern w:val="0"/>
          <w:sz w:val="28"/>
          <w:szCs w:val="28"/>
        </w:rPr>
      </w:pPr>
    </w:p>
    <w:p w14:paraId="33F14091">
      <w:pPr>
        <w:shd w:val="clear"/>
        <w:jc w:val="left"/>
        <w:rPr>
          <w:rFonts w:hint="eastAsia" w:cs="Times New Roman" w:asciiTheme="minorEastAsia" w:hAnsiTheme="minorEastAsia"/>
          <w:b/>
          <w:kern w:val="0"/>
          <w:sz w:val="28"/>
          <w:szCs w:val="28"/>
        </w:rPr>
      </w:pPr>
    </w:p>
    <w:p w14:paraId="56156DB7">
      <w:pPr>
        <w:shd w:val="clear"/>
        <w:jc w:val="left"/>
        <w:rPr>
          <w:rFonts w:hint="eastAsia" w:cs="Times New Roman" w:asciiTheme="minorEastAsia" w:hAnsiTheme="minorEastAsia"/>
          <w:b/>
          <w:kern w:val="0"/>
          <w:sz w:val="28"/>
          <w:szCs w:val="28"/>
        </w:rPr>
      </w:pPr>
    </w:p>
    <w:p w14:paraId="7FC06E3D">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180</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w:t>
      </w:r>
      <w:r>
        <w:rPr>
          <w:rFonts w:hint="eastAsia" w:cs="Times New Roman" w:asciiTheme="minorEastAsia" w:hAnsiTheme="minorEastAsia"/>
          <w:kern w:val="20"/>
          <w:sz w:val="24"/>
          <w:szCs w:val="24"/>
          <w:lang w:val="zh-CN"/>
        </w:rPr>
        <w:t>，且</w:t>
      </w:r>
      <w:r>
        <w:rPr>
          <w:rFonts w:cs="Times New Roman" w:asciiTheme="minorEastAsia" w:hAnsiTheme="minorEastAsia"/>
          <w:kern w:val="20"/>
          <w:sz w:val="24"/>
          <w:szCs w:val="24"/>
          <w:lang w:val="zh-CN"/>
        </w:rPr>
        <w:t>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3"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w:t>
      </w:r>
    </w:p>
    <w:p w14:paraId="4B903D1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相关资质和人员资质，供应商结合项目要求自行提供，所有资质加盖公章。</w:t>
      </w: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191F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715A27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05E656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3"/>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）响应供应商结合项目内容，自行编制表格，填报总价</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w:t>
      </w:r>
      <w:r>
        <w:rPr>
          <w:rFonts w:hint="eastAsia" w:cs="Times New Roman" w:asciiTheme="minorEastAsia" w:hAnsiTheme="minorEastAsia"/>
          <w:kern w:val="0"/>
          <w:sz w:val="24"/>
          <w:szCs w:val="24"/>
          <w:lang w:eastAsia="zh-CN"/>
        </w:rPr>
        <w:t>附上</w:t>
      </w:r>
      <w:r>
        <w:rPr>
          <w:rFonts w:cs="Times New Roman" w:asciiTheme="minorEastAsia" w:hAnsiTheme="minorEastAsia"/>
          <w:kern w:val="0"/>
          <w:sz w:val="24"/>
          <w:szCs w:val="24"/>
        </w:rPr>
        <w:t>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4"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751C5B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4"/>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5" w:name="_Toc164331028"/>
      <w:r>
        <w:rPr>
          <w:rFonts w:cs="Times New Roman" w:asciiTheme="minorEastAsia" w:hAnsiTheme="minorEastAsia"/>
          <w:kern w:val="0"/>
          <w:sz w:val="24"/>
          <w:szCs w:val="21"/>
        </w:rPr>
        <w:t>：</w:t>
      </w:r>
      <w:bookmarkEnd w:id="5"/>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供应商结合项目要求，自行编制服务内容情况说明</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49C1B9D"/>
    <w:rsid w:val="053C7612"/>
    <w:rsid w:val="0667543C"/>
    <w:rsid w:val="08F40810"/>
    <w:rsid w:val="09486A9F"/>
    <w:rsid w:val="09622B61"/>
    <w:rsid w:val="0A0563F9"/>
    <w:rsid w:val="0B3A3EBE"/>
    <w:rsid w:val="0BBF43C3"/>
    <w:rsid w:val="0ED71A24"/>
    <w:rsid w:val="0FD46936"/>
    <w:rsid w:val="10C76755"/>
    <w:rsid w:val="11160F29"/>
    <w:rsid w:val="13276EB2"/>
    <w:rsid w:val="133C4DBF"/>
    <w:rsid w:val="13DD7ADC"/>
    <w:rsid w:val="140E2149"/>
    <w:rsid w:val="14C447F8"/>
    <w:rsid w:val="18463B3B"/>
    <w:rsid w:val="185E046A"/>
    <w:rsid w:val="1AA10825"/>
    <w:rsid w:val="1B8F790E"/>
    <w:rsid w:val="1D654987"/>
    <w:rsid w:val="1E58645F"/>
    <w:rsid w:val="203C46E1"/>
    <w:rsid w:val="21BF6CED"/>
    <w:rsid w:val="22616928"/>
    <w:rsid w:val="226F439F"/>
    <w:rsid w:val="228577AB"/>
    <w:rsid w:val="22A540C7"/>
    <w:rsid w:val="22A674A4"/>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8B557C0"/>
    <w:rsid w:val="38EF6116"/>
    <w:rsid w:val="39394F28"/>
    <w:rsid w:val="399972E4"/>
    <w:rsid w:val="3B1344D0"/>
    <w:rsid w:val="3B9D5847"/>
    <w:rsid w:val="3D624A2B"/>
    <w:rsid w:val="3DC47569"/>
    <w:rsid w:val="41406C2F"/>
    <w:rsid w:val="431467C7"/>
    <w:rsid w:val="44231A85"/>
    <w:rsid w:val="451F76A5"/>
    <w:rsid w:val="4A906A90"/>
    <w:rsid w:val="4C1858F8"/>
    <w:rsid w:val="4CE33444"/>
    <w:rsid w:val="4DC0381A"/>
    <w:rsid w:val="4FB552C2"/>
    <w:rsid w:val="53E977FC"/>
    <w:rsid w:val="56FF681F"/>
    <w:rsid w:val="57201787"/>
    <w:rsid w:val="5745040D"/>
    <w:rsid w:val="580F5BC6"/>
    <w:rsid w:val="58156E12"/>
    <w:rsid w:val="585B059D"/>
    <w:rsid w:val="5A2055FA"/>
    <w:rsid w:val="5B5C40C1"/>
    <w:rsid w:val="5C981DBF"/>
    <w:rsid w:val="5F424152"/>
    <w:rsid w:val="5F8D4184"/>
    <w:rsid w:val="615A4DB0"/>
    <w:rsid w:val="617E615A"/>
    <w:rsid w:val="65530F79"/>
    <w:rsid w:val="66130149"/>
    <w:rsid w:val="66467A7C"/>
    <w:rsid w:val="68DC3356"/>
    <w:rsid w:val="692C119F"/>
    <w:rsid w:val="69540576"/>
    <w:rsid w:val="69EF0CCD"/>
    <w:rsid w:val="6ADF6E0B"/>
    <w:rsid w:val="6BDF5315"/>
    <w:rsid w:val="6FC8184E"/>
    <w:rsid w:val="70BC490B"/>
    <w:rsid w:val="70EB650A"/>
    <w:rsid w:val="715C2AFE"/>
    <w:rsid w:val="716A5681"/>
    <w:rsid w:val="7235622E"/>
    <w:rsid w:val="767B0330"/>
    <w:rsid w:val="769D7F51"/>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91df2685-09d2-425b-97c2-895fff049558</errorID>
      <errorWord>.</errorWord>
      <group>L1_AI</group>
      <groupName>深度校对</groupName>
      <ability>L2_AI_Word</ability>
      <abilityName>字词纠错</abilityName>
      <candidateList>
        <item>年</item>
      </candidateList>
      <explain/>
      <paraID>3A81619F</paraID>
      <start>4</start>
      <end>5</end>
      <status>ignored</status>
      <modifiedWord/>
      <trackRevisions>false</trackRevisions>
    </reviewItem>
    <reviewItem>
      <errorID>f727bdd8-016d-443f-9782-bd2ea58ec7c7</errorID>
      <errorWord>.</errorWord>
      <group>L1_AI</group>
      <groupName>深度校对</groupName>
      <ability>L2_AI_Word</ability>
      <abilityName>字词纠错</abilityName>
      <candidateList>
        <item>月</item>
      </candidateList>
      <explain/>
      <paraID>3A81619F</paraID>
      <start>6</start>
      <end>7</end>
      <status>ignored</status>
      <modifiedWord/>
      <trackRevisions>false</trackRevisions>
    </reviewItem>
    <reviewItem>
      <errorID>1543abaf-2154-4bdf-bf87-6239338c0267</errorID>
      <errorWord> </errorWord>
      <group>L1_AI</group>
      <groupName>深度校对</groupName>
      <ability>L2_AI_Word</ability>
      <abilityName>字词纠错</abilityName>
      <candidateList>
        <item>日 </item>
      </candidateList>
      <explain/>
      <paraID>3A81619F</paraID>
      <start>9</start>
      <end>10</end>
      <status>ignored</status>
      <modifiedWord/>
      <trackRevisions>false</trackRevisions>
    </reviewItem>
    <reviewItem>
      <errorID>3da19277-2145-403b-a8f5-f08a2f0dcf24</errorID>
      <errorWord>需具备</errorWord>
      <group>L1_Word</group>
      <groupName>字词问题</groupName>
      <ability>L2_Typo</ability>
      <abilityName>字词错误</abilityName>
      <candidateList>
        <item>须具备</item>
      </candidateList>
      <explain/>
      <paraID>4D574174</paraID>
      <start>3</start>
      <end>6</end>
      <status>modified</status>
      <modifiedWord>须具备</modifiedWord>
      <trackRevisions>false</trackRevisions>
    </reviewItem>
    <reviewItem>
      <errorID>1e7a4f7f-8c4c-4f79-8cd9-f491a569edfb</errorID>
      <errorWord>严格遵守</errorWord>
      <group>L1_AI</group>
      <groupName>深度校对</groupName>
      <ability>L2_AI_Word</ability>
      <abilityName>字词纠错</abilityName>
      <candidateList>
        <item>严格履行</item>
      </candidateList>
      <explain/>
      <paraID>337B8757</paraID>
      <start>1</start>
      <end>5</end>
      <status>modified</status>
      <modifiedWord>严格履行</modifiedWord>
      <trackRevisions>false</trackRevisions>
    </reviewItem>
    <reviewItem>
      <errorID>cdadcc38-8ed5-4c93-848d-908536abc91d</errorID>
      <errorWord>勘查</errorWord>
      <group>L1_Word</group>
      <groupName>字词问题</groupName>
      <ability>L2_Typo</ability>
      <abilityName>字词错误</abilityName>
      <candidateList>
        <item>勘察</item>
      </candidateList>
      <explain>存在发音相同字词的误用。</explain>
      <paraID>30382D5D</paraID>
      <start>16</start>
      <end>18</end>
      <status>modified</status>
      <modifiedWord>勘察</modifiedWord>
      <trackRevisions>false</trackRevisions>
    </reviewItem>
    <reviewItem>
      <errorID>368ee9fc-8675-4ed2-89b1-de1741a8321c</errorID>
      <errorWord>且</errorWord>
      <group>L1_AI</group>
      <groupName>深度校对</groupName>
      <ability>L2_AI_Punc</ability>
      <abilityName>标点纠错</abilityName>
      <candidateList>
        <item>，且</item>
      </candidateList>
      <explain/>
      <paraID>30ADB46E</paraID>
      <start>36</start>
      <end>38</end>
      <status>modified</status>
      <modifiedWord>，且</modifiedWord>
      <trackRevisions>false</trackRevisions>
    </reviewItem>
    <reviewItem>
      <errorID>740f71f2-de95-4f1d-afda-6d5f7c53a96e</errorID>
      <errorWord>证明</errorWord>
      <group>L1_AI</group>
      <groupName>深度校对</groupName>
      <ability>L2_AI_Punc</ability>
      <abilityName>标点纠错</abilityName>
      <candidateList>
        <item>证明。</item>
      </candidateList>
      <explain/>
      <paraID>6EEB2951</paraID>
      <start>14</start>
      <end>17</end>
      <status>modified</status>
      <modifiedWord>证明。</modifiedWord>
      <trackRevisions>false</trackRevisions>
    </reviewItem>
    <reviewItem>
      <errorID>5f5585db-23ee-4843-8a34-fc396eaca93d</errorID>
      <errorWord>，</errorWord>
      <group>L1_Word</group>
      <groupName>字词问题</groupName>
      <ability>L2_Typo</ability>
      <abilityName>字词错误</abilityName>
      <candidateList>
        <item>，由</item>
      </candidateList>
      <explain/>
      <paraID>32625AEC</paraID>
      <start>6</start>
      <end>8</end>
      <status>modified</status>
      <modifiedWord>，由</modifiedWord>
      <trackRevisions>false</trackRevisions>
    </reviewItem>
    <reviewItem>
      <errorID>5e32c3b9-6cfa-4457-a8a6-873b250c51c5</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76dd2823-e640-4023-944d-ebd88eb38703</errorID>
      <errorWord>后附</errorWord>
      <group>L1_AI</group>
      <groupName>深度校对</groupName>
      <ability>L2_AI_Word</ability>
      <abilityName>字词纠错</abilityName>
      <candidateList>
        <item>附上</item>
      </candidateList>
      <explain/>
      <paraID>314B259D</paraID>
      <start>44</start>
      <end>46</end>
      <status>modified</status>
      <modifiedWord>附上</modifiedWord>
      <trackRevisions>false</trackRevisions>
    </reviewItem>
    <reviewItem>
      <errorID>5e065670-7017-42d6-a9b0-15625d8401da</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modified</status>
      <modifiedWord>基本账户</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841e46b7-1e70-4a97-b0d7-6f75d8e45ef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7157</Words>
  <Characters>7513</Characters>
  <Lines>43</Lines>
  <Paragraphs>12</Paragraphs>
  <TotalTime>7</TotalTime>
  <ScaleCrop>false</ScaleCrop>
  <LinksUpToDate>false</LinksUpToDate>
  <CharactersWithSpaces>7576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2026-03-25T06:36:10Z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E14ADBEAF5E94A819B1069CE76040553_13</vt:lpwstr>
  </property>
  <property fmtid="{D5CDD505-2E9C-101B-9397-08002B2CF9AE}" pid="4" name="KSOTemplateDocerSaveRecord">
    <vt:lpwstr>eyJoZGlkIjoiM2I2NmI4ZDQ0NzA4M2RhNWQ0MTVmNzMxZjNlOTYxY2EiLCJ1c2VySWQiOiI0NDk3MjgxNDAifQ==</vt:lpwstr>
  </property>
</Properties>
</file>