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6991">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11FC601E">
      <w:pPr>
        <w:shd w:val="clear"/>
        <w:rPr>
          <w:rFonts w:cs="Times New Roman" w:asciiTheme="minorEastAsia" w:hAnsiTheme="minorEastAsia"/>
          <w:b/>
          <w:kern w:val="0"/>
          <w:sz w:val="36"/>
          <w:szCs w:val="36"/>
          <w:u w:val="single"/>
        </w:rPr>
      </w:pPr>
    </w:p>
    <w:p w14:paraId="4C94D387">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color w:val="000000"/>
          <w:kern w:val="0"/>
          <w:sz w:val="36"/>
          <w:szCs w:val="36"/>
          <w:lang w:val="en-US" w:eastAsia="zh-CN"/>
        </w:rPr>
        <w:t>三维测头生产装配线技术改造项目（3包－智能拧紧工具）采购文件</w:t>
      </w:r>
    </w:p>
    <w:p w14:paraId="285DE685">
      <w:pPr>
        <w:pStyle w:val="2"/>
        <w:shd w:val="clear"/>
        <w:rPr>
          <w:rFonts w:ascii="宋体" w:hAnsi="宋体" w:eastAsia="宋体" w:cs="宋体"/>
          <w:b/>
          <w:kern w:val="0"/>
          <w:sz w:val="36"/>
          <w:szCs w:val="36"/>
        </w:rPr>
      </w:pPr>
    </w:p>
    <w:p w14:paraId="7EDCA447">
      <w:pPr>
        <w:pStyle w:val="2"/>
        <w:shd w:val="clear"/>
        <w:rPr>
          <w:rFonts w:cs="Times New Roman" w:asciiTheme="minorEastAsia" w:hAnsiTheme="minorEastAsia"/>
          <w:b/>
          <w:kern w:val="0"/>
          <w:sz w:val="36"/>
          <w:szCs w:val="36"/>
        </w:rPr>
      </w:pPr>
    </w:p>
    <w:p w14:paraId="0370E2C1">
      <w:pPr>
        <w:pStyle w:val="2"/>
        <w:shd w:val="clear"/>
        <w:rPr>
          <w:rFonts w:cs="Times New Roman" w:asciiTheme="minorEastAsia" w:hAnsiTheme="minorEastAsia"/>
          <w:b/>
          <w:kern w:val="0"/>
          <w:sz w:val="36"/>
          <w:szCs w:val="36"/>
        </w:rPr>
      </w:pPr>
    </w:p>
    <w:p w14:paraId="20BCE147">
      <w:pPr>
        <w:pStyle w:val="2"/>
        <w:shd w:val="clear"/>
        <w:rPr>
          <w:rFonts w:cs="Times New Roman" w:asciiTheme="minorEastAsia" w:hAnsiTheme="minorEastAsia"/>
          <w:b/>
          <w:kern w:val="0"/>
          <w:sz w:val="36"/>
          <w:szCs w:val="36"/>
        </w:rPr>
      </w:pPr>
    </w:p>
    <w:p w14:paraId="7E066AE2">
      <w:pPr>
        <w:pStyle w:val="2"/>
        <w:shd w:val="clear"/>
        <w:rPr>
          <w:rFonts w:cs="Times New Roman" w:asciiTheme="minorEastAsia" w:hAnsiTheme="minorEastAsia"/>
          <w:b/>
          <w:kern w:val="0"/>
          <w:sz w:val="36"/>
          <w:szCs w:val="36"/>
        </w:rPr>
      </w:pPr>
    </w:p>
    <w:p w14:paraId="71E6F817">
      <w:pPr>
        <w:pStyle w:val="2"/>
        <w:shd w:val="clear"/>
        <w:rPr>
          <w:rFonts w:cs="Times New Roman" w:asciiTheme="minorEastAsia" w:hAnsiTheme="minorEastAsia"/>
          <w:b/>
          <w:kern w:val="0"/>
          <w:sz w:val="36"/>
          <w:szCs w:val="36"/>
        </w:rPr>
      </w:pPr>
    </w:p>
    <w:p w14:paraId="5BCE8154">
      <w:pPr>
        <w:pStyle w:val="2"/>
        <w:shd w:val="clear"/>
        <w:rPr>
          <w:rFonts w:cs="Times New Roman" w:asciiTheme="minorEastAsia" w:hAnsiTheme="minorEastAsia"/>
          <w:b/>
          <w:kern w:val="0"/>
          <w:sz w:val="36"/>
          <w:szCs w:val="36"/>
        </w:rPr>
      </w:pPr>
    </w:p>
    <w:p w14:paraId="63EB5909">
      <w:pPr>
        <w:pStyle w:val="2"/>
        <w:shd w:val="clear"/>
        <w:rPr>
          <w:rFonts w:cs="Times New Roman" w:asciiTheme="minorEastAsia" w:hAnsiTheme="minorEastAsia"/>
          <w:b/>
          <w:kern w:val="0"/>
          <w:sz w:val="36"/>
          <w:szCs w:val="36"/>
        </w:rPr>
      </w:pPr>
    </w:p>
    <w:p w14:paraId="133C7D59">
      <w:pPr>
        <w:pStyle w:val="2"/>
        <w:shd w:val="clear"/>
        <w:rPr>
          <w:rFonts w:cs="Times New Roman" w:asciiTheme="minorEastAsia" w:hAnsiTheme="minorEastAsia"/>
          <w:b/>
          <w:kern w:val="0"/>
          <w:sz w:val="36"/>
          <w:szCs w:val="36"/>
        </w:rPr>
      </w:pPr>
    </w:p>
    <w:p w14:paraId="2FB5EFED">
      <w:pPr>
        <w:pStyle w:val="2"/>
        <w:shd w:val="clear"/>
        <w:rPr>
          <w:rFonts w:cs="Times New Roman" w:asciiTheme="minorEastAsia" w:hAnsiTheme="minorEastAsia"/>
          <w:b/>
          <w:kern w:val="0"/>
          <w:sz w:val="36"/>
          <w:szCs w:val="36"/>
        </w:rPr>
      </w:pPr>
    </w:p>
    <w:p w14:paraId="2F56E8E9">
      <w:pPr>
        <w:pStyle w:val="2"/>
        <w:shd w:val="clear"/>
        <w:rPr>
          <w:rFonts w:cs="Times New Roman" w:asciiTheme="minorEastAsia" w:hAnsiTheme="minorEastAsia"/>
          <w:b/>
          <w:kern w:val="0"/>
          <w:sz w:val="36"/>
          <w:szCs w:val="36"/>
        </w:rPr>
      </w:pPr>
    </w:p>
    <w:p w14:paraId="04293378">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5.9</w:t>
      </w:r>
    </w:p>
    <w:p w14:paraId="7C69E696">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lang w:eastAsia="zh-CN"/>
        </w:rPr>
        <w:t>一、</w:t>
      </w: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50199481">
      <w:pPr>
        <w:shd w:val="clear"/>
        <w:adjustRightInd w:val="0"/>
        <w:snapToGrid w:val="0"/>
        <w:spacing w:line="400" w:lineRule="exact"/>
        <w:jc w:val="left"/>
        <w:textAlignment w:val="baseline"/>
        <w:rPr>
          <w:rFonts w:ascii="宋体" w:hAnsi="宋体" w:eastAsia="宋体" w:cs="Times New Roman"/>
          <w:b/>
          <w:caps/>
          <w:kern w:val="0"/>
          <w:sz w:val="24"/>
          <w:szCs w:val="24"/>
        </w:rPr>
      </w:pPr>
    </w:p>
    <w:p w14:paraId="19F6FD40">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7DF99F7">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4FBD50CD">
      <w:pPr>
        <w:shd w:val="clear"/>
        <w:autoSpaceDE w:val="0"/>
        <w:autoSpaceDN w:val="0"/>
        <w:adjustRightInd w:val="0"/>
        <w:spacing w:line="600" w:lineRule="exact"/>
        <w:rPr>
          <w:rFonts w:ascii="微软雅黑" w:hAnsi="Times New Roman" w:eastAsia="微软雅黑" w:cs="微软雅黑"/>
          <w:kern w:val="0"/>
          <w:sz w:val="20"/>
          <w:szCs w:val="20"/>
        </w:rPr>
      </w:pPr>
    </w:p>
    <w:p w14:paraId="362DC895">
      <w:pPr>
        <w:shd w:val="clear"/>
        <w:autoSpaceDE w:val="0"/>
        <w:autoSpaceDN w:val="0"/>
        <w:adjustRightInd w:val="0"/>
        <w:spacing w:line="600" w:lineRule="exact"/>
        <w:jc w:val="center"/>
        <w:rPr>
          <w:rFonts w:ascii="微软雅黑" w:hAnsi="Times New Roman" w:eastAsia="微软雅黑" w:cs="微软雅黑"/>
          <w:kern w:val="0"/>
          <w:sz w:val="44"/>
          <w:szCs w:val="44"/>
        </w:rPr>
      </w:pPr>
      <w:r>
        <w:rPr>
          <w:rFonts w:hint="eastAsia" w:ascii="微软雅黑" w:hAnsi="Times New Roman" w:eastAsia="微软雅黑" w:cs="微软雅黑"/>
          <w:kern w:val="0"/>
          <w:sz w:val="44"/>
          <w:szCs w:val="44"/>
        </w:rPr>
        <w:t>响应文件</w:t>
      </w:r>
    </w:p>
    <w:p w14:paraId="52D9C5B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977BC6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586621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3778A6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02AB8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E7D5A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5E396F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6DA725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8544A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05D05A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86F9DA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F49D1D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02EEBD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BF52E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52EA75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EF6D8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2678E5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257EB7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36BD7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16819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B245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F8548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3E6A10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C9B2BD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FB5A05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82833E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DECE7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AA1C11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B02C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F0EDB1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44C440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4C0696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D47CDD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9C04D82">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344497AB">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43757301">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4D7F5F26">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093E0F64">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2FD5A1FD">
      <w:pPr>
        <w:pStyle w:val="4"/>
        <w:pageBreakBefore w:val="0"/>
        <w:shd w:val="clear"/>
        <w:kinsoku/>
        <w:wordWrap/>
        <w:overflowPunct/>
        <w:topLinePunct w:val="0"/>
        <w:bidi w:val="0"/>
        <w:spacing w:line="540" w:lineRule="exact"/>
        <w:ind w:left="0"/>
        <w:textAlignment w:val="auto"/>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二、</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40" w:lineRule="exact"/>
        <w:ind w:left="0"/>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w:t>
      </w:r>
      <w:r>
        <w:rPr>
          <w:rFonts w:hint="eastAsia" w:cs="Times New Roman" w:asciiTheme="minorEastAsia" w:hAnsiTheme="minorEastAsia"/>
          <w:b w:val="0"/>
          <w:bCs w:val="0"/>
          <w:kern w:val="20"/>
          <w:sz w:val="24"/>
          <w:szCs w:val="24"/>
          <w:lang w:val="zh-CN"/>
        </w:rPr>
        <w:t>需要</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可以把正副本装在一个档案袋里，白纸封套密封处加盖公章</w:t>
      </w:r>
      <w:r>
        <w:rPr>
          <w:rFonts w:cs="Times New Roman" w:asciiTheme="minorEastAsia" w:hAnsiTheme="minorEastAsia"/>
          <w:kern w:val="20"/>
          <w:sz w:val="24"/>
          <w:szCs w:val="24"/>
          <w:lang w:val="zh-CN"/>
        </w:rPr>
        <w:t>。</w:t>
      </w:r>
    </w:p>
    <w:p w14:paraId="69C86190">
      <w:pPr>
        <w:pStyle w:val="4"/>
        <w:pageBreakBefore w:val="0"/>
        <w:shd w:val="clear"/>
        <w:kinsoku/>
        <w:wordWrap/>
        <w:overflowPunct/>
        <w:topLinePunct w:val="0"/>
        <w:autoSpaceDE/>
        <w:autoSpaceDN/>
        <w:bidi w:val="0"/>
        <w:spacing w:line="540" w:lineRule="exact"/>
        <w:ind w:left="0"/>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5"/>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5"/>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 xml:space="preserve"> 供应商不得存在下列情形之一：</w:t>
      </w:r>
    </w:p>
    <w:p w14:paraId="1DDE25E7">
      <w:pPr>
        <w:pStyle w:val="15"/>
        <w:pageBreakBefore w:val="0"/>
        <w:shd w:val="clear" w:color="auto"/>
        <w:kinsoku/>
        <w:wordWrap/>
        <w:overflowPunct/>
        <w:topLinePunct w:val="0"/>
        <w:autoSpaceDE/>
        <w:autoSpaceDN/>
        <w:bidi w:val="0"/>
        <w:spacing w:before="0" w:beforeAutospacing="0" w:after="0" w:afterAutospacing="0" w:line="540" w:lineRule="exact"/>
        <w:ind w:left="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5"/>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5"/>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4FCDF3C">
      <w:pPr>
        <w:pStyle w:val="15"/>
        <w:pageBreakBefore w:val="0"/>
        <w:shd w:val="clear" w:color="auto"/>
        <w:kinsoku/>
        <w:wordWrap/>
        <w:overflowPunct/>
        <w:topLinePunct w:val="0"/>
        <w:autoSpaceDE/>
        <w:autoSpaceDN/>
        <w:bidi w:val="0"/>
        <w:spacing w:before="0" w:beforeAutospacing="0" w:after="0" w:afterAutospacing="0" w:line="540" w:lineRule="exact"/>
        <w:ind w:left="0" w:hanging="600" w:hangingChars="250"/>
        <w:textAlignment w:val="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4"/>
          <w:rFonts w:hint="eastAsia" w:asciiTheme="minorEastAsia" w:hAnsiTheme="minorEastAsia" w:eastAsiaTheme="minorEastAsia"/>
          <w:color w:val="auto"/>
          <w:u w:val="none"/>
          <w:shd w:val="clear" w:color="auto" w:fill="FFFFFF"/>
        </w:rPr>
        <w:t>www.creditchina.gov.cn）失信被执行人和重</w:t>
      </w:r>
      <w:r>
        <w:rPr>
          <w:rStyle w:val="24"/>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312C989E">
      <w:pPr>
        <w:pStyle w:val="15"/>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hint="eastAsia" w:asciiTheme="minorEastAsia" w:hAnsiTheme="minorEastAsia" w:eastAsiaTheme="minorEastAsia"/>
        </w:rPr>
      </w:pPr>
      <w:r>
        <w:rPr>
          <w:rFonts w:hint="eastAsia" w:asciiTheme="minorEastAsia" w:hAnsiTheme="minorEastAsia" w:eastAsiaTheme="minorEastAsia"/>
        </w:rPr>
        <w:t>（5）国家有关法律法规禁止的情形。</w:t>
      </w:r>
    </w:p>
    <w:p w14:paraId="677DA854">
      <w:pPr>
        <w:pStyle w:val="15"/>
        <w:pageBreakBefore w:val="0"/>
        <w:shd w:val="clear" w:color="auto"/>
        <w:kinsoku/>
        <w:wordWrap/>
        <w:overflowPunct/>
        <w:topLinePunct w:val="0"/>
        <w:autoSpaceDE/>
        <w:autoSpaceDN/>
        <w:bidi w:val="0"/>
        <w:spacing w:before="0" w:beforeAutospacing="0" w:after="0" w:afterAutospacing="0" w:line="500" w:lineRule="exact"/>
        <w:ind w:left="0" w:leftChars="0" w:firstLine="0" w:firstLineChars="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三</w:t>
      </w:r>
      <w:r>
        <w:rPr>
          <w:rFonts w:hint="eastAsia" w:ascii="宋体" w:hAnsi="宋体" w:eastAsia="宋体" w:cs="宋体"/>
          <w:b/>
          <w:bCs/>
          <w:sz w:val="24"/>
          <w:szCs w:val="24"/>
          <w:lang w:val="en-US" w:eastAsia="zh-CN"/>
        </w:rPr>
        <w:t>、评分细则</w:t>
      </w:r>
    </w:p>
    <w:p w14:paraId="25F8847C">
      <w:pPr>
        <w:pStyle w:val="37"/>
        <w:pageBreakBefore w:val="0"/>
        <w:tabs>
          <w:tab w:val="left" w:pos="8316"/>
        </w:tabs>
        <w:kinsoku/>
        <w:wordWrap/>
        <w:overflowPunct/>
        <w:topLinePunct w:val="0"/>
        <w:autoSpaceDE/>
        <w:autoSpaceDN/>
        <w:bidi w:val="0"/>
        <w:spacing w:line="500" w:lineRule="exact"/>
        <w:ind w:left="0" w:left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分值构成（总分100分）</w:t>
      </w:r>
    </w:p>
    <w:p w14:paraId="21765A30">
      <w:pPr>
        <w:pStyle w:val="37"/>
        <w:pageBreakBefore w:val="0"/>
        <w:tabs>
          <w:tab w:val="left" w:pos="8316"/>
        </w:tabs>
        <w:kinsoku/>
        <w:wordWrap/>
        <w:overflowPunct/>
        <w:topLinePunct w:val="0"/>
        <w:autoSpaceDE/>
        <w:autoSpaceDN/>
        <w:bidi w:val="0"/>
        <w:spacing w:line="500" w:lineRule="exact"/>
        <w:ind w:left="0" w:leftChars="0"/>
        <w:jc w:val="both"/>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商务评分</w:t>
      </w:r>
      <w:r>
        <w:rPr>
          <w:rFonts w:hint="eastAsia" w:cs="宋体"/>
          <w:b/>
          <w:bCs/>
          <w:color w:val="auto"/>
          <w:kern w:val="0"/>
          <w:sz w:val="24"/>
          <w:szCs w:val="24"/>
          <w:lang w:val="en-US" w:eastAsia="zh-CN"/>
        </w:rPr>
        <w:t>20</w:t>
      </w:r>
      <w:r>
        <w:rPr>
          <w:rFonts w:hint="eastAsia" w:ascii="宋体" w:hAnsi="宋体" w:eastAsia="宋体" w:cs="宋体"/>
          <w:b/>
          <w:bCs/>
          <w:color w:val="auto"/>
          <w:kern w:val="0"/>
          <w:sz w:val="24"/>
          <w:szCs w:val="24"/>
          <w:lang w:val="en-US" w:eastAsia="zh-CN"/>
        </w:rPr>
        <w:t>分</w:t>
      </w:r>
    </w:p>
    <w:p w14:paraId="001F7C09">
      <w:pPr>
        <w:pStyle w:val="37"/>
        <w:pageBreakBefore w:val="0"/>
        <w:tabs>
          <w:tab w:val="left" w:pos="8316"/>
        </w:tabs>
        <w:kinsoku/>
        <w:wordWrap/>
        <w:overflowPunct/>
        <w:topLinePunct w:val="0"/>
        <w:autoSpaceDE/>
        <w:autoSpaceDN/>
        <w:bidi w:val="0"/>
        <w:spacing w:line="500" w:lineRule="exact"/>
        <w:ind w:left="0" w:leftChars="0"/>
        <w:jc w:val="both"/>
        <w:textAlignment w:val="auto"/>
        <w:rPr>
          <w:rFonts w:hint="eastAsia" w:cs="宋体"/>
          <w:b w:val="0"/>
          <w:bCs w:val="0"/>
          <w:color w:val="auto"/>
          <w:kern w:val="0"/>
          <w:sz w:val="24"/>
          <w:szCs w:val="24"/>
          <w:lang w:val="en-US" w:eastAsia="zh-CN"/>
        </w:rPr>
      </w:pPr>
      <w:r>
        <w:rPr>
          <w:rFonts w:hint="eastAsia" w:cs="宋体"/>
          <w:b w:val="0"/>
          <w:bCs w:val="0"/>
          <w:color w:val="auto"/>
          <w:kern w:val="0"/>
          <w:sz w:val="24"/>
          <w:szCs w:val="24"/>
          <w:lang w:eastAsia="zh-CN"/>
        </w:rPr>
        <w:t>（</w:t>
      </w:r>
      <w:r>
        <w:rPr>
          <w:rFonts w:hint="eastAsia" w:cs="宋体"/>
          <w:b w:val="0"/>
          <w:bCs w:val="0"/>
          <w:color w:val="auto"/>
          <w:kern w:val="0"/>
          <w:sz w:val="24"/>
          <w:szCs w:val="24"/>
          <w:lang w:val="en-US" w:eastAsia="zh-CN"/>
        </w:rPr>
        <w:t>1</w:t>
      </w:r>
      <w:r>
        <w:rPr>
          <w:rFonts w:hint="eastAsia" w:cs="宋体"/>
          <w:b w:val="0"/>
          <w:bCs w:val="0"/>
          <w:color w:val="auto"/>
          <w:kern w:val="0"/>
          <w:sz w:val="24"/>
          <w:szCs w:val="24"/>
          <w:lang w:eastAsia="zh-CN"/>
        </w:rPr>
        <w:t>）提供有效营业执照，且经营范围满足得</w:t>
      </w:r>
      <w:r>
        <w:rPr>
          <w:rFonts w:hint="eastAsia" w:cs="宋体"/>
          <w:b w:val="0"/>
          <w:bCs w:val="0"/>
          <w:color w:val="auto"/>
          <w:kern w:val="0"/>
          <w:sz w:val="24"/>
          <w:szCs w:val="24"/>
          <w:lang w:val="en-US" w:eastAsia="zh-CN"/>
        </w:rPr>
        <w:t>5分；</w:t>
      </w:r>
    </w:p>
    <w:p w14:paraId="28E73C4F">
      <w:pPr>
        <w:pStyle w:val="37"/>
        <w:pageBreakBefore w:val="0"/>
        <w:tabs>
          <w:tab w:val="left" w:pos="8316"/>
        </w:tabs>
        <w:kinsoku/>
        <w:wordWrap/>
        <w:overflowPunct/>
        <w:topLinePunct w:val="0"/>
        <w:autoSpaceDE/>
        <w:autoSpaceDN/>
        <w:bidi w:val="0"/>
        <w:spacing w:line="500" w:lineRule="exact"/>
        <w:ind w:left="0" w:leftChars="0"/>
        <w:jc w:val="both"/>
        <w:textAlignment w:val="auto"/>
        <w:rPr>
          <w:rFonts w:hint="default" w:cs="宋体"/>
          <w:b w:val="0"/>
          <w:bCs w:val="0"/>
          <w:color w:val="auto"/>
          <w:kern w:val="0"/>
          <w:sz w:val="24"/>
          <w:szCs w:val="24"/>
          <w:lang w:val="en-US" w:eastAsia="zh-CN"/>
        </w:rPr>
      </w:pPr>
      <w:r>
        <w:rPr>
          <w:rFonts w:hint="eastAsia" w:cs="宋体"/>
          <w:b w:val="0"/>
          <w:bCs w:val="0"/>
          <w:color w:val="auto"/>
          <w:kern w:val="0"/>
          <w:sz w:val="24"/>
          <w:szCs w:val="24"/>
          <w:lang w:val="en-US" w:eastAsia="zh-CN"/>
        </w:rPr>
        <w:t>（2）注册资金50万得1分，每增加10万得1分，最高5分；</w:t>
      </w:r>
    </w:p>
    <w:p w14:paraId="637E875B">
      <w:pPr>
        <w:pStyle w:val="37"/>
        <w:pageBreakBefore w:val="0"/>
        <w:tabs>
          <w:tab w:val="left" w:pos="8316"/>
        </w:tabs>
        <w:kinsoku/>
        <w:wordWrap/>
        <w:overflowPunct/>
        <w:topLinePunct w:val="0"/>
        <w:autoSpaceDE/>
        <w:autoSpaceDN/>
        <w:bidi w:val="0"/>
        <w:spacing w:line="500" w:lineRule="exact"/>
        <w:ind w:left="0" w:leftChars="0"/>
        <w:jc w:val="both"/>
        <w:textAlignment w:val="auto"/>
        <w:rPr>
          <w:rFonts w:hint="eastAsia" w:ascii="宋体" w:hAnsi="宋体" w:eastAsia="宋体" w:cs="宋体"/>
          <w:color w:val="auto"/>
          <w:sz w:val="24"/>
          <w:szCs w:val="24"/>
          <w:lang w:eastAsia="zh-CN" w:bidi="ar"/>
        </w:rPr>
      </w:pPr>
      <w:r>
        <w:rPr>
          <w:rFonts w:hint="eastAsia" w:ascii="宋体" w:hAnsi="宋体" w:eastAsia="宋体" w:cs="宋体"/>
          <w:b w:val="0"/>
          <w:bCs w:val="0"/>
          <w:color w:val="auto"/>
          <w:kern w:val="0"/>
          <w:sz w:val="24"/>
          <w:szCs w:val="24"/>
          <w:lang w:val="en-US" w:eastAsia="zh-CN"/>
        </w:rPr>
        <w:t>（</w:t>
      </w:r>
      <w:r>
        <w:rPr>
          <w:rFonts w:hint="eastAsia"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lang w:val="en-US" w:eastAsia="zh-CN"/>
        </w:rPr>
        <w:t>）</w:t>
      </w:r>
      <w:r>
        <w:rPr>
          <w:rFonts w:hint="eastAsia" w:cs="宋体"/>
          <w:b w:val="0"/>
          <w:bCs w:val="0"/>
          <w:color w:val="auto"/>
          <w:kern w:val="0"/>
          <w:sz w:val="24"/>
          <w:szCs w:val="24"/>
          <w:lang w:val="en-US" w:eastAsia="zh-CN"/>
        </w:rPr>
        <w:t>供应商需提供2023年1月1日至今的同项目类的业绩合同，每提供一个业绩得1分，最高5分</w:t>
      </w:r>
      <w:r>
        <w:rPr>
          <w:rFonts w:hint="eastAsia" w:cs="宋体"/>
          <w:color w:val="auto"/>
          <w:sz w:val="24"/>
          <w:szCs w:val="24"/>
          <w:lang w:eastAsia="zh-CN" w:bidi="ar"/>
        </w:rPr>
        <w:t>（</w:t>
      </w:r>
      <w:r>
        <w:rPr>
          <w:rFonts w:hint="eastAsia" w:ascii="宋体" w:hAnsi="宋体" w:eastAsia="宋体" w:cs="宋体"/>
          <w:color w:val="auto"/>
          <w:sz w:val="24"/>
          <w:szCs w:val="24"/>
          <w:lang w:eastAsia="zh-CN" w:bidi="ar"/>
        </w:rPr>
        <w:t>注：供应商应在响应文件中提交合同或订单复印件；如证明材料中无法反映要求的内容，则该项业绩不纳入评分计算。</w:t>
      </w:r>
      <w:r>
        <w:rPr>
          <w:rFonts w:hint="eastAsia" w:cs="宋体"/>
          <w:color w:val="auto"/>
          <w:sz w:val="24"/>
          <w:szCs w:val="24"/>
          <w:lang w:eastAsia="zh-CN" w:bidi="ar"/>
        </w:rPr>
        <w:t>）；</w:t>
      </w:r>
    </w:p>
    <w:p w14:paraId="0BC57BFE">
      <w:pPr>
        <w:pageBreakBefore w:val="0"/>
        <w:tabs>
          <w:tab w:val="left" w:pos="8316"/>
        </w:tabs>
        <w:kinsoku/>
        <w:wordWrap/>
        <w:overflowPunct/>
        <w:topLinePunct w:val="0"/>
        <w:autoSpaceDE/>
        <w:autoSpaceDN/>
        <w:bidi w:val="0"/>
        <w:spacing w:line="500" w:lineRule="exact"/>
        <w:ind w:left="0" w:leftChars="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（4）供应商按照要求提供资质，每提供一个和项目相关的资质得1分，最高5分。</w:t>
      </w:r>
    </w:p>
    <w:p w14:paraId="3167D7E9">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技术</w:t>
      </w:r>
      <w:r>
        <w:rPr>
          <w:rFonts w:hint="eastAsia" w:ascii="宋体" w:hAnsi="宋体" w:eastAsia="宋体" w:cs="宋体"/>
          <w:b/>
          <w:bCs/>
          <w:color w:val="auto"/>
          <w:kern w:val="0"/>
          <w:sz w:val="24"/>
          <w:szCs w:val="24"/>
          <w:lang w:val="en-US" w:eastAsia="zh-CN"/>
        </w:rPr>
        <w:t>评分30分</w:t>
      </w:r>
    </w:p>
    <w:p w14:paraId="2A30DC40">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供应商需在响应文件中标注技术参数，标注是否与技术要求存在偏差，评审人员根据响应文件内容以及现场磋商情况进行自主评分：</w:t>
      </w:r>
    </w:p>
    <w:p w14:paraId="787B2CD0">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（1）技术要求满足度高：20-30分</w:t>
      </w:r>
    </w:p>
    <w:p w14:paraId="0769619F">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（2）技术要求满足度中等：10-20分</w:t>
      </w:r>
    </w:p>
    <w:p w14:paraId="476C8453">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（3）技术要求满足度一般：0-10分</w:t>
      </w:r>
    </w:p>
    <w:p w14:paraId="4AB913BE">
      <w:pPr>
        <w:pStyle w:val="2"/>
        <w:pageBreakBefore w:val="0"/>
        <w:kinsoku/>
        <w:wordWrap/>
        <w:overflowPunct/>
        <w:topLinePunct w:val="0"/>
        <w:autoSpaceDE/>
        <w:autoSpaceDN/>
        <w:bidi w:val="0"/>
        <w:spacing w:line="500" w:lineRule="exact"/>
        <w:ind w:left="0" w:leftChars="0"/>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3.服务评分15分</w:t>
      </w:r>
    </w:p>
    <w:p w14:paraId="61B5FFC7">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供应商可在响应文件附件8中，描述安装、售后服务等情况，并附上安装调试人员的资格证，评审人员根据响应文件内容以及现场磋商情况进行自主评分：</w:t>
      </w:r>
    </w:p>
    <w:p w14:paraId="34F01491">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（1）服务优秀10-15分</w:t>
      </w:r>
    </w:p>
    <w:p w14:paraId="7901C2D3">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（2）服务中等5-10分</w:t>
      </w:r>
    </w:p>
    <w:p w14:paraId="2DE2A4BF">
      <w:pPr>
        <w:pStyle w:val="2"/>
        <w:pageBreakBefore w:val="0"/>
        <w:kinsoku/>
        <w:wordWrap/>
        <w:overflowPunct/>
        <w:topLinePunct w:val="0"/>
        <w:autoSpaceDE/>
        <w:autoSpaceDN/>
        <w:bidi w:val="0"/>
        <w:spacing w:line="500" w:lineRule="exact"/>
        <w:ind w:left="0" w:leftChars="0"/>
        <w:textAlignment w:val="auto"/>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（3）服务一般0-5分</w:t>
      </w:r>
    </w:p>
    <w:p w14:paraId="14BF2DCD">
      <w:pPr>
        <w:pStyle w:val="37"/>
        <w:pageBreakBefore w:val="0"/>
        <w:tabs>
          <w:tab w:val="left" w:pos="8316"/>
        </w:tabs>
        <w:kinsoku/>
        <w:wordWrap/>
        <w:overflowPunct/>
        <w:topLinePunct w:val="0"/>
        <w:autoSpaceDE/>
        <w:autoSpaceDN/>
        <w:bidi w:val="0"/>
        <w:spacing w:line="500" w:lineRule="exact"/>
        <w:ind w:left="0" w:leftChars="0"/>
        <w:jc w:val="both"/>
        <w:textAlignment w:val="auto"/>
        <w:rPr>
          <w:rFonts w:hint="eastAsia" w:asciiTheme="minorEastAsia" w:hAnsiTheme="minorEastAsia" w:eastAsiaTheme="minorEastAsia"/>
        </w:rPr>
      </w:pPr>
      <w:r>
        <w:rPr>
          <w:rFonts w:hint="eastAsia" w:cs="宋体"/>
          <w:b/>
          <w:bCs/>
          <w:kern w:val="0"/>
          <w:sz w:val="24"/>
          <w:szCs w:val="24"/>
          <w:lang w:val="en-US" w:eastAsia="zh-CN"/>
        </w:rPr>
        <w:t>4</w:t>
      </w:r>
      <w:r>
        <w:rPr>
          <w:rFonts w:hint="eastAsia" w:ascii="宋体" w:hAnsi="宋体" w:eastAsia="宋体" w:cs="宋体"/>
          <w:b/>
          <w:bCs/>
          <w:kern w:val="0"/>
          <w:sz w:val="24"/>
          <w:szCs w:val="24"/>
          <w:lang w:val="en-US" w:eastAsia="zh-CN"/>
        </w:rPr>
        <w:t>.</w:t>
      </w:r>
      <w:r>
        <w:rPr>
          <w:rFonts w:hint="eastAsia" w:ascii="宋体" w:hAnsi="宋体" w:eastAsia="宋体" w:cs="宋体"/>
          <w:b/>
          <w:bCs/>
          <w:kern w:val="0"/>
          <w:sz w:val="24"/>
          <w:szCs w:val="24"/>
        </w:rPr>
        <w:t>报价</w:t>
      </w:r>
      <w:r>
        <w:rPr>
          <w:rFonts w:hint="eastAsia" w:ascii="宋体" w:hAnsi="宋体" w:eastAsia="宋体" w:cs="宋体"/>
          <w:b/>
          <w:bCs/>
          <w:kern w:val="0"/>
          <w:sz w:val="24"/>
          <w:szCs w:val="24"/>
          <w:lang w:val="en-US" w:eastAsia="zh-CN"/>
        </w:rPr>
        <w:t>部分3</w:t>
      </w:r>
      <w:r>
        <w:rPr>
          <w:rFonts w:hint="eastAsia" w:cs="宋体"/>
          <w:b/>
          <w:bCs/>
          <w:kern w:val="0"/>
          <w:sz w:val="24"/>
          <w:szCs w:val="24"/>
          <w:lang w:val="en-US" w:eastAsia="zh-CN"/>
        </w:rPr>
        <w:t>5</w:t>
      </w:r>
      <w:r>
        <w:rPr>
          <w:rFonts w:hint="eastAsia" w:ascii="宋体" w:hAnsi="宋体" w:eastAsia="宋体" w:cs="宋体"/>
          <w:b/>
          <w:bCs/>
          <w:kern w:val="0"/>
          <w:sz w:val="24"/>
          <w:szCs w:val="24"/>
          <w:lang w:val="en-US" w:eastAsia="zh-CN"/>
        </w:rPr>
        <w:t>分</w:t>
      </w:r>
      <w:r>
        <w:rPr>
          <w:rFonts w:hint="eastAsia" w:ascii="宋体" w:hAnsi="宋体" w:eastAsia="宋体" w:cs="宋体"/>
          <w:b/>
          <w:bCs/>
          <w:kern w:val="0"/>
          <w:sz w:val="24"/>
          <w:szCs w:val="24"/>
          <w:lang w:eastAsia="zh-CN"/>
        </w:rPr>
        <w:t>：</w:t>
      </w:r>
      <w:r>
        <w:rPr>
          <w:rFonts w:hint="eastAsia" w:ascii="宋体" w:hAnsi="宋体" w:eastAsia="宋体" w:cs="宋体"/>
          <w:b w:val="0"/>
          <w:bCs w:val="0"/>
          <w:kern w:val="0"/>
          <w:sz w:val="24"/>
          <w:szCs w:val="24"/>
          <w:lang w:val="en-US" w:eastAsia="zh-CN"/>
        </w:rPr>
        <w:t>供应商报价得分=最低有效报价/供应商报价*3</w:t>
      </w:r>
      <w:r>
        <w:rPr>
          <w:rFonts w:hint="eastAsia" w:cs="宋体"/>
          <w:b w:val="0"/>
          <w:bCs w:val="0"/>
          <w:kern w:val="0"/>
          <w:sz w:val="24"/>
          <w:szCs w:val="24"/>
          <w:lang w:val="en-US" w:eastAsia="zh-CN"/>
        </w:rPr>
        <w:t>5</w:t>
      </w:r>
    </w:p>
    <w:p w14:paraId="5F022632">
      <w:pPr>
        <w:keepNext w:val="0"/>
        <w:keepLines w:val="0"/>
        <w:pageBreakBefore w:val="0"/>
        <w:shd w:val="clear"/>
        <w:kinsoku/>
        <w:wordWrap/>
        <w:overflowPunct/>
        <w:topLinePunct w:val="0"/>
        <w:bidi w:val="0"/>
        <w:adjustRightInd/>
        <w:snapToGrid/>
        <w:spacing w:line="540" w:lineRule="exact"/>
        <w:ind w:left="0"/>
        <w:textAlignment w:val="auto"/>
        <w:rPr>
          <w:rFonts w:hint="eastAsia" w:ascii="宋体" w:hAnsi="宋体" w:eastAsia="宋体" w:cs="宋体"/>
          <w:b/>
          <w:bCs/>
          <w:sz w:val="24"/>
          <w:szCs w:val="24"/>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19</w:t>
      </w:r>
      <w:r>
        <w:rPr>
          <w:rFonts w:hint="eastAsia" w:ascii="宋体" w:hAnsi="宋体" w:eastAsia="宋体" w:cs="宋体"/>
          <w:b w:val="0"/>
          <w:bCs w:val="0"/>
          <w:color w:val="auto"/>
          <w:kern w:val="0"/>
          <w:sz w:val="24"/>
          <w:szCs w:val="24"/>
          <w:highlight w:val="none"/>
        </w:rPr>
        <w:t>号</w:t>
      </w:r>
      <w:r>
        <w:rPr>
          <w:rFonts w:hint="eastAsia" w:ascii="宋体" w:hAnsi="宋体" w:eastAsia="宋体" w:cs="宋体"/>
          <w:b w:val="0"/>
          <w:bCs w:val="0"/>
          <w:color w:val="auto"/>
          <w:kern w:val="0"/>
          <w:sz w:val="24"/>
          <w:szCs w:val="24"/>
          <w:highlight w:val="none"/>
          <w:lang w:val="en-US" w:eastAsia="zh-CN"/>
        </w:rPr>
        <w:t>-3包</w:t>
      </w:r>
    </w:p>
    <w:p w14:paraId="44D4C046">
      <w:pPr>
        <w:keepNext w:val="0"/>
        <w:keepLines w:val="0"/>
        <w:pageBreakBefore w:val="0"/>
        <w:widowControl/>
        <w:shd w:val="clear" w:color="auto"/>
        <w:kinsoku/>
        <w:wordWrap/>
        <w:overflowPunct/>
        <w:topLinePunct w:val="0"/>
        <w:autoSpaceDE/>
        <w:autoSpaceDN/>
        <w:bidi w:val="0"/>
        <w:adjustRightInd/>
        <w:snapToGrid/>
        <w:spacing w:line="540" w:lineRule="exact"/>
        <w:ind w:left="0"/>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val="0"/>
          <w:color w:val="auto"/>
          <w:kern w:val="0"/>
          <w:sz w:val="24"/>
          <w:szCs w:val="24"/>
          <w:highlight w:val="none"/>
          <w:lang w:val="en-US" w:eastAsia="zh-CN"/>
        </w:rPr>
        <w:t>三维测头生产装配线技术改造项目（3包－智能拧紧工具）</w:t>
      </w:r>
    </w:p>
    <w:p w14:paraId="4F5022D4">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万元人民币（含税）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left="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40" w:lineRule="exact"/>
        <w:ind w:left="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项目内容及要求：</w:t>
      </w:r>
    </w:p>
    <w:p w14:paraId="5508F5FF">
      <w:pPr>
        <w:keepNext w:val="0"/>
        <w:keepLines w:val="0"/>
        <w:pageBreakBefore w:val="0"/>
        <w:widowControl w:val="0"/>
        <w:numPr>
          <w:ilvl w:val="0"/>
          <w:numId w:val="0"/>
        </w:numPr>
        <w:shd w:val="clear"/>
        <w:tabs>
          <w:tab w:val="left" w:pos="1706"/>
        </w:tabs>
        <w:kinsoku/>
        <w:wordWrap/>
        <w:overflowPunct/>
        <w:topLinePunct w:val="0"/>
        <w:autoSpaceDE w:val="0"/>
        <w:autoSpaceDN w:val="0"/>
        <w:bidi w:val="0"/>
        <w:adjustRightInd/>
        <w:snapToGrid/>
        <w:spacing w:before="0" w:after="0" w:line="540" w:lineRule="exact"/>
        <w:ind w:left="0" w:right="0" w:rightChars="0" w:firstLine="0"/>
        <w:jc w:val="both"/>
        <w:textAlignment w:val="auto"/>
        <w:outlineLvl w:val="9"/>
        <w:rPr>
          <w:rFonts w:hint="eastAsia"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val="en-US" w:eastAsia="zh-CN"/>
        </w:rPr>
        <w:t>6.1</w:t>
      </w:r>
      <w:r>
        <w:rPr>
          <w:rFonts w:hint="eastAsia" w:ascii="宋体" w:hAnsi="宋体" w:eastAsia="宋体" w:cs="宋体"/>
          <w:b w:val="0"/>
          <w:bCs w:val="0"/>
          <w:color w:val="auto"/>
          <w:spacing w:val="-3"/>
          <w:sz w:val="24"/>
          <w:szCs w:val="24"/>
          <w:lang w:eastAsia="zh-CN"/>
        </w:rPr>
        <w:t>项目内容</w:t>
      </w:r>
    </w:p>
    <w:p w14:paraId="58CFE16A">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eastAsia"/>
          <w:lang w:eastAsia="zh-CN"/>
        </w:rPr>
      </w:pPr>
      <w:r>
        <w:rPr>
          <w:rFonts w:hint="eastAsia" w:ascii="宋体" w:hAnsi="宋体" w:eastAsia="宋体" w:cs="宋体"/>
          <w:bCs/>
          <w:color w:val="auto"/>
          <w:kern w:val="0"/>
          <w:sz w:val="24"/>
          <w:szCs w:val="24"/>
          <w:highlight w:val="none"/>
          <w:lang w:val="en-US" w:eastAsia="zh-CN"/>
        </w:rPr>
        <w:t>采购1套智能拧紧工具。</w:t>
      </w:r>
    </w:p>
    <w:p w14:paraId="4DE30E56">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6.2项目要求（*为重点要求）</w:t>
      </w:r>
    </w:p>
    <w:tbl>
      <w:tblPr>
        <w:tblStyle w:val="18"/>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83"/>
        <w:gridCol w:w="6929"/>
        <w:gridCol w:w="706"/>
      </w:tblGrid>
      <w:tr w14:paraId="513E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tblHeader/>
          <w:jc w:val="center"/>
        </w:trPr>
        <w:tc>
          <w:tcPr>
            <w:tcW w:w="983" w:type="dxa"/>
            <w:noWrap w:val="0"/>
            <w:vAlign w:val="center"/>
          </w:tcPr>
          <w:p w14:paraId="34F381E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6929" w:type="dxa"/>
            <w:noWrap w:val="0"/>
            <w:vAlign w:val="center"/>
          </w:tcPr>
          <w:p w14:paraId="22F933E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采购</w:t>
            </w:r>
            <w:r>
              <w:rPr>
                <w:rFonts w:hint="eastAsia" w:ascii="宋体" w:hAnsi="宋体" w:eastAsia="宋体" w:cs="宋体"/>
                <w:sz w:val="21"/>
                <w:szCs w:val="21"/>
              </w:rPr>
              <w:t>规格</w:t>
            </w:r>
          </w:p>
        </w:tc>
        <w:tc>
          <w:tcPr>
            <w:tcW w:w="706" w:type="dxa"/>
            <w:noWrap w:val="0"/>
            <w:vAlign w:val="center"/>
          </w:tcPr>
          <w:p w14:paraId="13EB1E8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说明</w:t>
            </w:r>
          </w:p>
        </w:tc>
      </w:tr>
      <w:tr w14:paraId="6079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2F59D9E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6929" w:type="dxa"/>
            <w:noWrap w:val="0"/>
            <w:vAlign w:val="center"/>
          </w:tcPr>
          <w:p w14:paraId="05D4EA8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采购</w:t>
            </w:r>
            <w:r>
              <w:rPr>
                <w:rFonts w:hint="eastAsia" w:ascii="宋体" w:hAnsi="宋体" w:eastAsia="宋体" w:cs="宋体"/>
                <w:sz w:val="21"/>
                <w:szCs w:val="21"/>
              </w:rPr>
              <w:t>编号：</w:t>
            </w:r>
          </w:p>
        </w:tc>
        <w:tc>
          <w:tcPr>
            <w:tcW w:w="706" w:type="dxa"/>
            <w:noWrap w:val="0"/>
            <w:vAlign w:val="center"/>
          </w:tcPr>
          <w:p w14:paraId="6C80324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16D0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19BDF2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6929" w:type="dxa"/>
            <w:noWrap w:val="0"/>
            <w:vAlign w:val="center"/>
          </w:tcPr>
          <w:p w14:paraId="3DA64DE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设备名称</w:t>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1"/>
                <w:szCs w:val="21"/>
                <w:u w:val="none"/>
                <w:lang w:val="en-US" w:eastAsia="zh-CN" w:bidi="ar"/>
              </w:rPr>
              <w:t>智能拧紧工具</w:t>
            </w:r>
          </w:p>
        </w:tc>
        <w:tc>
          <w:tcPr>
            <w:tcW w:w="706" w:type="dxa"/>
            <w:noWrap w:val="0"/>
            <w:vAlign w:val="center"/>
          </w:tcPr>
          <w:p w14:paraId="2CBC779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70F7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3142A33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6929" w:type="dxa"/>
            <w:noWrap w:val="0"/>
            <w:vAlign w:val="center"/>
          </w:tcPr>
          <w:p w14:paraId="6770AA0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数量</w:t>
            </w:r>
            <w:r>
              <w:rPr>
                <w:rFonts w:hint="eastAsia" w:ascii="宋体" w:hAnsi="宋体" w:eastAsia="宋体" w:cs="宋体"/>
                <w:sz w:val="21"/>
                <w:szCs w:val="21"/>
                <w:shd w:val="clear" w:color="auto" w:fill="FFFFFF"/>
              </w:rPr>
              <w:t>：</w:t>
            </w:r>
            <w:r>
              <w:rPr>
                <w:rFonts w:hint="eastAsia" w:ascii="宋体" w:hAnsi="宋体" w:eastAsia="宋体" w:cs="宋体"/>
                <w:sz w:val="21"/>
                <w:szCs w:val="21"/>
                <w:shd w:val="clear" w:color="auto" w:fill="FFFFFF"/>
                <w:lang w:val="en-US" w:eastAsia="zh-CN"/>
              </w:rPr>
              <w:t>1套</w:t>
            </w:r>
          </w:p>
        </w:tc>
        <w:tc>
          <w:tcPr>
            <w:tcW w:w="706" w:type="dxa"/>
            <w:noWrap w:val="0"/>
            <w:vAlign w:val="center"/>
          </w:tcPr>
          <w:p w14:paraId="35296C3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7192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76A289B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6929" w:type="dxa"/>
            <w:noWrap w:val="0"/>
            <w:vAlign w:val="center"/>
          </w:tcPr>
          <w:p w14:paraId="3886818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报价方式和币种：</w:t>
            </w:r>
          </w:p>
        </w:tc>
        <w:tc>
          <w:tcPr>
            <w:tcW w:w="706" w:type="dxa"/>
            <w:noWrap w:val="0"/>
            <w:vAlign w:val="center"/>
          </w:tcPr>
          <w:p w14:paraId="355631B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3416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5B09CCE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w:t>
            </w:r>
          </w:p>
        </w:tc>
        <w:tc>
          <w:tcPr>
            <w:tcW w:w="6929" w:type="dxa"/>
            <w:noWrap w:val="0"/>
            <w:vAlign w:val="center"/>
          </w:tcPr>
          <w:p w14:paraId="5254A0A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报价币种：</w:t>
            </w:r>
            <w:r>
              <w:rPr>
                <w:rFonts w:hint="eastAsia" w:ascii="宋体" w:hAnsi="宋体" w:eastAsia="宋体" w:cs="宋体"/>
                <w:sz w:val="21"/>
                <w:szCs w:val="21"/>
                <w:lang w:val="en-US" w:eastAsia="zh-CN"/>
              </w:rPr>
              <w:t>人民币</w:t>
            </w:r>
          </w:p>
        </w:tc>
        <w:tc>
          <w:tcPr>
            <w:tcW w:w="706" w:type="dxa"/>
            <w:noWrap w:val="0"/>
            <w:vAlign w:val="center"/>
          </w:tcPr>
          <w:p w14:paraId="01D0587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64D7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69E611F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4.2</w:t>
            </w:r>
          </w:p>
        </w:tc>
        <w:tc>
          <w:tcPr>
            <w:tcW w:w="6929" w:type="dxa"/>
            <w:noWrap w:val="0"/>
            <w:vAlign w:val="center"/>
          </w:tcPr>
          <w:p w14:paraId="3BB4E78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报价方式：CIF中国</w:t>
            </w:r>
            <w:r>
              <w:rPr>
                <w:rFonts w:hint="eastAsia" w:ascii="宋体" w:hAnsi="宋体" w:eastAsia="宋体" w:cs="宋体"/>
                <w:sz w:val="21"/>
                <w:szCs w:val="21"/>
                <w:lang w:val="en-US" w:eastAsia="zh-CN"/>
              </w:rPr>
              <w:t>哈尔滨</w:t>
            </w:r>
          </w:p>
        </w:tc>
        <w:tc>
          <w:tcPr>
            <w:tcW w:w="706" w:type="dxa"/>
            <w:noWrap w:val="0"/>
            <w:vAlign w:val="center"/>
          </w:tcPr>
          <w:p w14:paraId="470562D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1AC6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22" w:hRule="atLeast"/>
          <w:jc w:val="center"/>
        </w:trPr>
        <w:tc>
          <w:tcPr>
            <w:tcW w:w="983" w:type="dxa"/>
            <w:noWrap w:val="0"/>
            <w:vAlign w:val="center"/>
          </w:tcPr>
          <w:p w14:paraId="4014A33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6929" w:type="dxa"/>
            <w:noWrap w:val="0"/>
            <w:vAlign w:val="center"/>
          </w:tcPr>
          <w:p w14:paraId="632119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交货期：</w:t>
            </w:r>
            <w:r>
              <w:rPr>
                <w:rFonts w:hint="eastAsia" w:ascii="宋体" w:hAnsi="宋体" w:eastAsia="宋体" w:cs="宋体"/>
                <w:color w:val="000000"/>
                <w:sz w:val="21"/>
                <w:szCs w:val="21"/>
              </w:rPr>
              <w:t>合同签字生效后</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rPr>
              <w:t>个月</w:t>
            </w:r>
          </w:p>
        </w:tc>
        <w:tc>
          <w:tcPr>
            <w:tcW w:w="706" w:type="dxa"/>
            <w:noWrap w:val="0"/>
            <w:vAlign w:val="center"/>
          </w:tcPr>
          <w:p w14:paraId="1CA7111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4E01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9" w:hRule="atLeast"/>
          <w:jc w:val="center"/>
        </w:trPr>
        <w:tc>
          <w:tcPr>
            <w:tcW w:w="983" w:type="dxa"/>
            <w:noWrap w:val="0"/>
            <w:vAlign w:val="center"/>
          </w:tcPr>
          <w:p w14:paraId="5215D45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6929" w:type="dxa"/>
            <w:noWrap w:val="0"/>
            <w:vAlign w:val="center"/>
          </w:tcPr>
          <w:p w14:paraId="007D5D2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1"/>
                <w:szCs w:val="21"/>
              </w:rPr>
            </w:pPr>
            <w:r>
              <w:rPr>
                <w:rFonts w:hint="eastAsia" w:ascii="宋体" w:hAnsi="宋体" w:eastAsia="宋体" w:cs="宋体"/>
                <w:b/>
                <w:sz w:val="21"/>
                <w:szCs w:val="21"/>
              </w:rPr>
              <w:t>主要用途：</w:t>
            </w:r>
          </w:p>
        </w:tc>
        <w:tc>
          <w:tcPr>
            <w:tcW w:w="706" w:type="dxa"/>
            <w:noWrap w:val="0"/>
            <w:vAlign w:val="center"/>
          </w:tcPr>
          <w:p w14:paraId="18E0256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7815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186" w:hRule="atLeast"/>
          <w:jc w:val="center"/>
        </w:trPr>
        <w:tc>
          <w:tcPr>
            <w:tcW w:w="983" w:type="dxa"/>
            <w:noWrap w:val="0"/>
            <w:vAlign w:val="center"/>
          </w:tcPr>
          <w:p w14:paraId="360A8C0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6.1</w:t>
            </w:r>
          </w:p>
        </w:tc>
        <w:tc>
          <w:tcPr>
            <w:tcW w:w="6929" w:type="dxa"/>
            <w:noWrap w:val="0"/>
            <w:vAlign w:val="center"/>
          </w:tcPr>
          <w:p w14:paraId="607864A2">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本套设备应用于产品装配中的螺丝锁付精度把控及mes对接等技术要求。</w:t>
            </w:r>
          </w:p>
          <w:p w14:paraId="7145BACF">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sz w:val="21"/>
                <w:szCs w:val="21"/>
              </w:rPr>
            </w:pPr>
            <w:r>
              <w:rPr>
                <w:rFonts w:hint="eastAsia" w:ascii="宋体" w:hAnsi="宋体" w:eastAsia="宋体" w:cs="宋体"/>
                <w:sz w:val="21"/>
                <w:szCs w:val="21"/>
                <w:lang w:val="en-US" w:eastAsia="zh-CN"/>
              </w:rPr>
              <w:t>初步设计工艺</w:t>
            </w:r>
            <w:r>
              <w:rPr>
                <w:rFonts w:hint="eastAsia" w:ascii="宋体" w:hAnsi="宋体" w:eastAsia="宋体" w:cs="宋体"/>
                <w:sz w:val="21"/>
                <w:szCs w:val="21"/>
              </w:rPr>
              <w:t>采用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上位机给电批信号</w:t>
            </w:r>
            <w:r>
              <w:rPr>
                <w:rFonts w:hint="eastAsia" w:ascii="宋体" w:hAnsi="宋体" w:eastAsia="宋体" w:cs="宋体"/>
                <w:sz w:val="21"/>
                <w:szCs w:val="21"/>
              </w:rPr>
              <w:t>→</w:t>
            </w:r>
            <w:r>
              <w:rPr>
                <w:rFonts w:hint="eastAsia" w:ascii="宋体" w:hAnsi="宋体" w:eastAsia="宋体" w:cs="宋体"/>
                <w:sz w:val="21"/>
                <w:szCs w:val="21"/>
                <w:lang w:val="en-US" w:eastAsia="zh-CN"/>
              </w:rPr>
              <w:t>电批工作锁付</w:t>
            </w:r>
            <w:r>
              <w:rPr>
                <w:rFonts w:hint="eastAsia" w:ascii="宋体" w:hAnsi="宋体" w:eastAsia="宋体" w:cs="宋体"/>
                <w:sz w:val="21"/>
                <w:szCs w:val="21"/>
              </w:rPr>
              <w:t>→</w:t>
            </w:r>
            <w:r>
              <w:rPr>
                <w:rFonts w:hint="eastAsia" w:ascii="宋体" w:hAnsi="宋体" w:eastAsia="宋体" w:cs="宋体"/>
                <w:sz w:val="21"/>
                <w:szCs w:val="21"/>
                <w:lang w:val="en-US" w:eastAsia="zh-CN"/>
              </w:rPr>
              <w:t>锁付后的数据状态反馈</w:t>
            </w:r>
            <w:r>
              <w:rPr>
                <w:rFonts w:hint="eastAsia" w:ascii="宋体" w:hAnsi="宋体" w:eastAsia="宋体" w:cs="宋体"/>
                <w:sz w:val="21"/>
                <w:szCs w:val="21"/>
              </w:rPr>
              <w:t>。</w:t>
            </w:r>
          </w:p>
        </w:tc>
        <w:tc>
          <w:tcPr>
            <w:tcW w:w="706" w:type="dxa"/>
            <w:noWrap w:val="0"/>
            <w:vAlign w:val="center"/>
          </w:tcPr>
          <w:p w14:paraId="6BE9706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3778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25DE086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w:t>
            </w:r>
          </w:p>
        </w:tc>
        <w:tc>
          <w:tcPr>
            <w:tcW w:w="6929" w:type="dxa"/>
            <w:noWrap w:val="0"/>
            <w:vAlign w:val="center"/>
          </w:tcPr>
          <w:p w14:paraId="635D4D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分项设备要求</w:t>
            </w:r>
          </w:p>
        </w:tc>
        <w:tc>
          <w:tcPr>
            <w:tcW w:w="706" w:type="dxa"/>
            <w:noWrap w:val="0"/>
            <w:vAlign w:val="center"/>
          </w:tcPr>
          <w:p w14:paraId="4146581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kern w:val="2"/>
                <w:sz w:val="21"/>
                <w:szCs w:val="21"/>
                <w:lang w:val="en-US" w:eastAsia="zh-CN" w:bidi="ar-SA"/>
              </w:rPr>
            </w:pPr>
          </w:p>
        </w:tc>
      </w:tr>
      <w:tr w14:paraId="533B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627" w:hRule="atLeast"/>
          <w:jc w:val="center"/>
        </w:trPr>
        <w:tc>
          <w:tcPr>
            <w:tcW w:w="983" w:type="dxa"/>
            <w:noWrap w:val="0"/>
            <w:vAlign w:val="center"/>
          </w:tcPr>
          <w:p w14:paraId="2D02D50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＃7.1</w:t>
            </w:r>
          </w:p>
        </w:tc>
        <w:tc>
          <w:tcPr>
            <w:tcW w:w="6929" w:type="dxa"/>
            <w:noWrap w:val="0"/>
            <w:vAlign w:val="center"/>
          </w:tcPr>
          <w:p w14:paraId="62DB34B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智能电批技术参数:</w:t>
            </w:r>
          </w:p>
          <w:p w14:paraId="189BCF5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*工作要求：需要有气有电。</w:t>
            </w:r>
          </w:p>
          <w:p w14:paraId="49032CA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*重复精度：≤±5%。</w:t>
            </w:r>
          </w:p>
          <w:p w14:paraId="55AE3647">
            <w:pPr>
              <w:pStyle w:val="17"/>
              <w:spacing w:line="240" w:lineRule="auto"/>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*扭力要求：扭力范围应满足0.1～3N.m（可以多把电批满足扭力要求）</w:t>
            </w:r>
          </w:p>
          <w:p w14:paraId="5FC8EDC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*需要多段速精确控制：拧紧最少支持 5 个步骤，拧松最少支持 2 个步骤。</w:t>
            </w:r>
          </w:p>
          <w:p w14:paraId="7E015A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*多路 IO：已有 8 路输入 9 路输出（可以根据需求增加或减少 IO 信号）。</w:t>
            </w:r>
          </w:p>
          <w:p w14:paraId="2C60A59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*MES：数据可上传用户 MES 系统。</w:t>
            </w:r>
          </w:p>
          <w:p w14:paraId="331FB05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*通讯遵循工业标准：遵循 Modbus 协议，采用 CRC-16/MODBUS 校验。（可非标定制 TCP/IP 协议）</w:t>
            </w:r>
          </w:p>
          <w:p w14:paraId="59FB482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*多种通讯方式：RS232、RS485（通过拨码开关可以随意切换并且可非标定制 TCP/IP 网口）</w:t>
            </w:r>
          </w:p>
          <w:p w14:paraId="0488AA7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*锁付质量管理：螺丝浮高、滑牙、未完成、OK 等状态判定。</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*配陀螺仪：陀螺仪可以设置倾斜角度。</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*生产数据管理：锁付状态、扭力、圈数、耗时和产品信息均可以加以文件形式保存到本地。</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*异常信息提示：声光报警提示，触摸屏和 PC 上位机显示异常内容。</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*权限管理：自定义操作员、技术员、管理员操作权限。</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*扭力和圈数反馈：具有扭力传感器和角度反馈，精确反馈电批扭力和圈数。</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*锁付螺丝范围广：最小支持 M0.8的细微螺丝上，最大支持 M12 的螺丝。</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*高稳定性：防静电设计，批头始终保持接地，产品寿命长，免维护。</w:t>
            </w:r>
          </w:p>
          <w:p w14:paraId="2651310E">
            <w:pPr>
              <w:pStyle w:val="17"/>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*设备应满足M1.6、M2、M2.5、M3不锈钢与合金钢螺丝使用，在与供料器配合使用的情况下，同时满足手动上螺丝。</w:t>
            </w:r>
          </w:p>
        </w:tc>
        <w:tc>
          <w:tcPr>
            <w:tcW w:w="706" w:type="dxa"/>
            <w:noWrap w:val="0"/>
            <w:vAlign w:val="center"/>
          </w:tcPr>
          <w:p w14:paraId="4096E3B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kern w:val="2"/>
                <w:sz w:val="21"/>
                <w:szCs w:val="21"/>
                <w:lang w:val="en-US" w:eastAsia="zh-CN" w:bidi="ar-SA"/>
              </w:rPr>
            </w:pPr>
          </w:p>
        </w:tc>
      </w:tr>
      <w:tr w14:paraId="3ACF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0" w:hRule="atLeast"/>
          <w:jc w:val="center"/>
        </w:trPr>
        <w:tc>
          <w:tcPr>
            <w:tcW w:w="983" w:type="dxa"/>
            <w:noWrap w:val="0"/>
            <w:vAlign w:val="center"/>
          </w:tcPr>
          <w:p w14:paraId="5FB4045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7.2</w:t>
            </w:r>
          </w:p>
        </w:tc>
        <w:tc>
          <w:tcPr>
            <w:tcW w:w="6929" w:type="dxa"/>
            <w:noWrap w:val="0"/>
            <w:vAlign w:val="center"/>
          </w:tcPr>
          <w:p w14:paraId="7F613B3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供料器要求：</w:t>
            </w:r>
          </w:p>
          <w:p w14:paraId="0243095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卡钉率：小于等于千分之三</w:t>
            </w:r>
          </w:p>
          <w:p w14:paraId="022EFD3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点数数量设定：设定点数的目标数量 01 点数数量设定 （参数值：00～99 颗（00 为关闭该功能）） </w:t>
            </w:r>
          </w:p>
          <w:p w14:paraId="25BD669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计数数量递增、递减设定：设定 01 项次功能的计数方式 02 计数数量递增、递减设定 （参数值：00：递增；01：递减）</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*蜂鸣器开关设定：开启或关闭蜂鸣器（参数值：00：开启；01 关闭）。</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*振动马达延时关闭设定：设定振动马达延时停止的时间（参数值：01～20（每单位 1S））。</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*振动马达强度设定：设定振动马达的运转速度（参数值：01～20）。</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*滚筒马达延时关闭设定：设定滚筒马达延时停止的时间（参数值：01～20（每单位 1S））。</w:t>
            </w:r>
          </w:p>
          <w:p w14:paraId="0D1E813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*滚筒马达强度设定：设定滚筒马达的运转速度（参数值：01～10）。</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*转盘马达强度设定:设定转盘马达的运转速度（参数值：01～10）。</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*振动马达旋转方向设定:设定振动马达运转方向（参数值：00：正转；01：反转）。</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*取料颗数滚筒启动设定:设定取料颗数启动滚筒马达（参数值：00～20（00 为关闭该功能））。</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*转盘马达延时启动设定:设定转盘马达启动的延时时间（参数值：01～10（每单位 0.5s））。</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*红外感应数值显示设定:设定显示红外光耦调整值（参数值：00：关闭；01：开启）。</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*螺丝规格选择:根据感应螺丝帽厚设定（参数值：00：大螺丝；01：小螺丝）。</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*滚筒马达堵转报警:检查料仓内是否有异物导致滚筒卡死,检查滚筒马达与滚筒齿轮咬合处是否有异物。</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*转盘马达堵转报警:检查转盘机构是否卡死或马达线松脱或线材损坏。</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*滚筒马达未正常工作：检查滚筒马达线是否松脱或线材损坏。</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*振动马达未正常工作：检查振动马达线是否松脱或线材损坏。</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*滚筒和振动马达同时未正常工作：检查滚筒和振动马达线是否松脱或线材损坏。</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*显示器通讯故障：重启机台，若无效则检查显示器与主板连接线是否松脱或线材损坏。</w:t>
            </w:r>
          </w:p>
          <w:p w14:paraId="55DC308C">
            <w:pPr>
              <w:pStyle w:val="17"/>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*供料器需要满足M1.6*3、M2*3、M2*5、M2*9、M3*4螺丝使用。</w:t>
            </w:r>
          </w:p>
        </w:tc>
        <w:tc>
          <w:tcPr>
            <w:tcW w:w="706" w:type="dxa"/>
            <w:noWrap w:val="0"/>
            <w:vAlign w:val="center"/>
          </w:tcPr>
          <w:p w14:paraId="317A4B6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kern w:val="2"/>
                <w:sz w:val="21"/>
                <w:szCs w:val="21"/>
                <w:lang w:val="en-US" w:eastAsia="zh-CN" w:bidi="ar-SA"/>
              </w:rPr>
            </w:pPr>
          </w:p>
        </w:tc>
      </w:tr>
      <w:tr w14:paraId="4441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2FF9CC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w:t>
            </w:r>
          </w:p>
        </w:tc>
        <w:tc>
          <w:tcPr>
            <w:tcW w:w="6929" w:type="dxa"/>
            <w:noWrap w:val="0"/>
            <w:vAlign w:val="center"/>
          </w:tcPr>
          <w:p w14:paraId="71958D5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技术资料及其他附件</w:t>
            </w:r>
            <w:r>
              <w:rPr>
                <w:rFonts w:hint="eastAsia" w:ascii="宋体" w:hAnsi="宋体" w:eastAsia="宋体" w:cs="宋体"/>
                <w:b/>
                <w:sz w:val="21"/>
                <w:szCs w:val="21"/>
                <w:highlight w:val="none"/>
              </w:rPr>
              <w:t>：</w:t>
            </w:r>
          </w:p>
        </w:tc>
        <w:tc>
          <w:tcPr>
            <w:tcW w:w="706" w:type="dxa"/>
            <w:noWrap w:val="0"/>
            <w:vAlign w:val="center"/>
          </w:tcPr>
          <w:p w14:paraId="2AF8A83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6A69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05316EB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8.1</w:t>
            </w:r>
          </w:p>
        </w:tc>
        <w:tc>
          <w:tcPr>
            <w:tcW w:w="6929" w:type="dxa"/>
            <w:shd w:val="clear" w:color="auto" w:fill="auto"/>
            <w:noWrap w:val="0"/>
            <w:vAlign w:val="center"/>
          </w:tcPr>
          <w:p w14:paraId="304B582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使用说明书                                    1份</w:t>
            </w:r>
          </w:p>
        </w:tc>
        <w:tc>
          <w:tcPr>
            <w:tcW w:w="706" w:type="dxa"/>
            <w:noWrap w:val="0"/>
            <w:vAlign w:val="center"/>
          </w:tcPr>
          <w:p w14:paraId="2C9CFB3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660E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07A4A40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8.2</w:t>
            </w:r>
          </w:p>
        </w:tc>
        <w:tc>
          <w:tcPr>
            <w:tcW w:w="6929" w:type="dxa"/>
            <w:shd w:val="clear" w:color="auto" w:fill="auto"/>
            <w:noWrap w:val="0"/>
            <w:vAlign w:val="center"/>
          </w:tcPr>
          <w:p w14:paraId="0FE9849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合格证明书                                    1份</w:t>
            </w:r>
          </w:p>
        </w:tc>
        <w:tc>
          <w:tcPr>
            <w:tcW w:w="706" w:type="dxa"/>
            <w:noWrap w:val="0"/>
            <w:vAlign w:val="center"/>
          </w:tcPr>
          <w:p w14:paraId="359935F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50EB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1F8D283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8.3</w:t>
            </w:r>
          </w:p>
        </w:tc>
        <w:tc>
          <w:tcPr>
            <w:tcW w:w="6929" w:type="dxa"/>
            <w:shd w:val="clear" w:color="auto" w:fill="auto"/>
            <w:noWrap w:val="0"/>
            <w:vAlign w:val="center"/>
          </w:tcPr>
          <w:p w14:paraId="6922DF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装箱单                                        1份</w:t>
            </w:r>
          </w:p>
        </w:tc>
        <w:tc>
          <w:tcPr>
            <w:tcW w:w="706" w:type="dxa"/>
            <w:noWrap w:val="0"/>
            <w:vAlign w:val="center"/>
          </w:tcPr>
          <w:p w14:paraId="3A08A24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5FA1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6D6486D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8.4</w:t>
            </w:r>
          </w:p>
        </w:tc>
        <w:tc>
          <w:tcPr>
            <w:tcW w:w="6929" w:type="dxa"/>
            <w:shd w:val="clear" w:color="auto" w:fill="auto"/>
            <w:noWrap w:val="0"/>
            <w:vAlign w:val="center"/>
          </w:tcPr>
          <w:p w14:paraId="163534E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系统操作说明书（中文）                        1份</w:t>
            </w:r>
          </w:p>
        </w:tc>
        <w:tc>
          <w:tcPr>
            <w:tcW w:w="706" w:type="dxa"/>
            <w:noWrap w:val="0"/>
            <w:vAlign w:val="center"/>
          </w:tcPr>
          <w:p w14:paraId="7C31C66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48DD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7D82155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8.5</w:t>
            </w:r>
          </w:p>
        </w:tc>
        <w:tc>
          <w:tcPr>
            <w:tcW w:w="6929" w:type="dxa"/>
            <w:noWrap w:val="0"/>
            <w:vAlign w:val="center"/>
          </w:tcPr>
          <w:p w14:paraId="20449B2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易损附件清单及相关备件                        1套                            </w:t>
            </w:r>
          </w:p>
        </w:tc>
        <w:tc>
          <w:tcPr>
            <w:tcW w:w="706" w:type="dxa"/>
            <w:noWrap w:val="0"/>
            <w:vAlign w:val="center"/>
          </w:tcPr>
          <w:p w14:paraId="2149141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1"/>
                <w:szCs w:val="21"/>
              </w:rPr>
            </w:pPr>
          </w:p>
        </w:tc>
      </w:tr>
      <w:tr w14:paraId="343E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5439D7D3">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w:t>
            </w:r>
          </w:p>
        </w:tc>
        <w:tc>
          <w:tcPr>
            <w:tcW w:w="6929" w:type="dxa"/>
            <w:noWrap w:val="0"/>
            <w:vAlign w:val="center"/>
          </w:tcPr>
          <w:p w14:paraId="795ECF9E">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技术服务及要求：</w:t>
            </w:r>
          </w:p>
        </w:tc>
        <w:tc>
          <w:tcPr>
            <w:tcW w:w="706" w:type="dxa"/>
            <w:noWrap w:val="0"/>
            <w:vAlign w:val="center"/>
          </w:tcPr>
          <w:p w14:paraId="3540B273">
            <w:pPr>
              <w:spacing w:line="240" w:lineRule="auto"/>
              <w:jc w:val="center"/>
              <w:rPr>
                <w:rFonts w:hint="eastAsia" w:ascii="宋体" w:hAnsi="宋体" w:eastAsia="宋体" w:cs="宋体"/>
                <w:b/>
                <w:color w:val="FF0000"/>
                <w:sz w:val="21"/>
                <w:szCs w:val="21"/>
              </w:rPr>
            </w:pPr>
          </w:p>
        </w:tc>
      </w:tr>
      <w:tr w14:paraId="7FA0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66D65349">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9.1</w:t>
            </w:r>
          </w:p>
        </w:tc>
        <w:tc>
          <w:tcPr>
            <w:tcW w:w="6929" w:type="dxa"/>
            <w:noWrap w:val="0"/>
            <w:vAlign w:val="center"/>
          </w:tcPr>
          <w:p w14:paraId="33F2C958">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预验收：</w:t>
            </w:r>
          </w:p>
        </w:tc>
        <w:tc>
          <w:tcPr>
            <w:tcW w:w="706" w:type="dxa"/>
            <w:noWrap w:val="0"/>
            <w:vAlign w:val="center"/>
          </w:tcPr>
          <w:p w14:paraId="1161783C">
            <w:pPr>
              <w:spacing w:line="240" w:lineRule="auto"/>
              <w:jc w:val="center"/>
              <w:rPr>
                <w:rFonts w:hint="eastAsia" w:ascii="宋体" w:hAnsi="宋体" w:eastAsia="宋体" w:cs="宋体"/>
                <w:b/>
                <w:color w:val="FF0000"/>
                <w:sz w:val="21"/>
                <w:szCs w:val="21"/>
              </w:rPr>
            </w:pPr>
          </w:p>
        </w:tc>
      </w:tr>
      <w:tr w14:paraId="6AB0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102" w:hRule="atLeast"/>
          <w:jc w:val="center"/>
        </w:trPr>
        <w:tc>
          <w:tcPr>
            <w:tcW w:w="983" w:type="dxa"/>
            <w:noWrap w:val="0"/>
            <w:vAlign w:val="center"/>
          </w:tcPr>
          <w:p w14:paraId="1EF84FB6">
            <w:pPr>
              <w:spacing w:line="240" w:lineRule="auto"/>
              <w:jc w:val="center"/>
              <w:rPr>
                <w:rFonts w:hint="eastAsia" w:ascii="宋体" w:hAnsi="宋体" w:eastAsia="宋体" w:cs="宋体"/>
                <w:b w:val="0"/>
                <w:bCs w:val="0"/>
                <w:sz w:val="21"/>
                <w:szCs w:val="21"/>
                <w:lang w:val="en-US" w:eastAsia="zh-CN"/>
              </w:rPr>
            </w:pPr>
          </w:p>
        </w:tc>
        <w:tc>
          <w:tcPr>
            <w:tcW w:w="6929" w:type="dxa"/>
            <w:noWrap w:val="0"/>
            <w:vAlign w:val="top"/>
          </w:tcPr>
          <w:p w14:paraId="091D4629">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预验收在卖方工厂进行，如由</w:t>
            </w:r>
            <w:r>
              <w:rPr>
                <w:rFonts w:hint="eastAsia" w:ascii="宋体" w:hAnsi="宋体" w:eastAsia="宋体" w:cs="宋体"/>
                <w:sz w:val="21"/>
                <w:szCs w:val="21"/>
                <w:lang w:val="en-US" w:eastAsia="zh-CN"/>
              </w:rPr>
              <w:t>不可遇见事项</w:t>
            </w:r>
            <w:r>
              <w:rPr>
                <w:rFonts w:hint="eastAsia" w:ascii="宋体" w:hAnsi="宋体" w:eastAsia="宋体" w:cs="宋体"/>
                <w:sz w:val="21"/>
                <w:szCs w:val="21"/>
              </w:rPr>
              <w:t>等原因导致买方无法实施现场预验收，则由卖方向买方提供设备检验证书和技术协议中买卖双方认可的检验标准，或者将加工样件和检验报告邮寄给买方，买方确认后视为预验收合格，付款单据中的双方签署的预验收合格证书以买方书面确认替代。卖方在收到买方书面确认或预验收合格证书后方可发货</w:t>
            </w:r>
          </w:p>
        </w:tc>
        <w:tc>
          <w:tcPr>
            <w:tcW w:w="706" w:type="dxa"/>
            <w:noWrap w:val="0"/>
            <w:vAlign w:val="center"/>
          </w:tcPr>
          <w:p w14:paraId="21361F18">
            <w:pPr>
              <w:spacing w:line="240" w:lineRule="auto"/>
              <w:jc w:val="center"/>
              <w:rPr>
                <w:rFonts w:hint="eastAsia" w:ascii="宋体" w:hAnsi="宋体" w:eastAsia="宋体" w:cs="宋体"/>
                <w:b/>
                <w:color w:val="FF0000"/>
                <w:sz w:val="21"/>
                <w:szCs w:val="21"/>
              </w:rPr>
            </w:pPr>
          </w:p>
        </w:tc>
      </w:tr>
      <w:tr w14:paraId="238E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71C9D0DD">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9.2</w:t>
            </w:r>
          </w:p>
        </w:tc>
        <w:tc>
          <w:tcPr>
            <w:tcW w:w="6929" w:type="dxa"/>
            <w:noWrap w:val="0"/>
            <w:vAlign w:val="center"/>
          </w:tcPr>
          <w:p w14:paraId="1A5021B4">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安装、调试、培训：</w:t>
            </w:r>
          </w:p>
        </w:tc>
        <w:tc>
          <w:tcPr>
            <w:tcW w:w="706" w:type="dxa"/>
            <w:noWrap w:val="0"/>
            <w:vAlign w:val="center"/>
          </w:tcPr>
          <w:p w14:paraId="21926160">
            <w:pPr>
              <w:spacing w:line="240" w:lineRule="auto"/>
              <w:jc w:val="center"/>
              <w:rPr>
                <w:rFonts w:hint="eastAsia" w:ascii="宋体" w:hAnsi="宋体" w:eastAsia="宋体" w:cs="宋体"/>
                <w:b/>
                <w:color w:val="FF0000"/>
                <w:sz w:val="21"/>
                <w:szCs w:val="21"/>
              </w:rPr>
            </w:pPr>
          </w:p>
        </w:tc>
      </w:tr>
      <w:tr w14:paraId="2B11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64" w:hRule="atLeast"/>
          <w:jc w:val="center"/>
        </w:trPr>
        <w:tc>
          <w:tcPr>
            <w:tcW w:w="983" w:type="dxa"/>
            <w:noWrap w:val="0"/>
            <w:vAlign w:val="center"/>
          </w:tcPr>
          <w:p w14:paraId="6393499C">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9.2.1</w:t>
            </w:r>
          </w:p>
        </w:tc>
        <w:tc>
          <w:tcPr>
            <w:tcW w:w="6929" w:type="dxa"/>
            <w:noWrap w:val="0"/>
            <w:vAlign w:val="top"/>
          </w:tcPr>
          <w:p w14:paraId="1BF2DF4B">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设备安装落位地点由甲方指定，安装（包括不限于卸货、保管、开箱、运输、吊装、就位、稳固等）费用由乙方承担，验收在甲方工厂进行，投标价格应包括此项费用。</w:t>
            </w:r>
          </w:p>
        </w:tc>
        <w:tc>
          <w:tcPr>
            <w:tcW w:w="706" w:type="dxa"/>
            <w:noWrap w:val="0"/>
            <w:vAlign w:val="center"/>
          </w:tcPr>
          <w:p w14:paraId="34C0A3C8">
            <w:pPr>
              <w:spacing w:line="240" w:lineRule="auto"/>
              <w:jc w:val="center"/>
              <w:rPr>
                <w:rFonts w:hint="eastAsia" w:ascii="宋体" w:hAnsi="宋体" w:eastAsia="宋体" w:cs="宋体"/>
                <w:b/>
                <w:color w:val="FF0000"/>
                <w:sz w:val="21"/>
                <w:szCs w:val="21"/>
              </w:rPr>
            </w:pPr>
          </w:p>
        </w:tc>
      </w:tr>
      <w:tr w14:paraId="2B21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45" w:hRule="atLeast"/>
          <w:jc w:val="center"/>
        </w:trPr>
        <w:tc>
          <w:tcPr>
            <w:tcW w:w="983" w:type="dxa"/>
            <w:noWrap w:val="0"/>
            <w:vAlign w:val="center"/>
          </w:tcPr>
          <w:p w14:paraId="027BFDB8">
            <w:pPr>
              <w:spacing w:line="240" w:lineRule="auto"/>
              <w:jc w:val="left"/>
              <w:rPr>
                <w:rFonts w:hint="eastAsia" w:ascii="宋体" w:hAnsi="宋体" w:eastAsia="宋体" w:cs="宋体"/>
                <w:sz w:val="21"/>
                <w:szCs w:val="21"/>
              </w:rPr>
            </w:pPr>
            <w:r>
              <w:rPr>
                <w:rFonts w:hint="eastAsia" w:ascii="宋体" w:hAnsi="宋体" w:eastAsia="宋体" w:cs="宋体"/>
                <w:sz w:val="21"/>
                <w:szCs w:val="21"/>
              </w:rPr>
              <w:t>9.2.2</w:t>
            </w:r>
          </w:p>
          <w:p w14:paraId="3F28F684">
            <w:pPr>
              <w:spacing w:line="240" w:lineRule="auto"/>
              <w:jc w:val="center"/>
              <w:rPr>
                <w:rFonts w:hint="eastAsia" w:ascii="宋体" w:hAnsi="宋体" w:eastAsia="宋体" w:cs="宋体"/>
                <w:b w:val="0"/>
                <w:bCs w:val="0"/>
                <w:sz w:val="21"/>
                <w:szCs w:val="21"/>
                <w:lang w:val="en-US" w:eastAsia="zh-CN"/>
              </w:rPr>
            </w:pPr>
          </w:p>
        </w:tc>
        <w:tc>
          <w:tcPr>
            <w:tcW w:w="6929" w:type="dxa"/>
            <w:noWrap w:val="0"/>
            <w:vAlign w:val="top"/>
          </w:tcPr>
          <w:p w14:paraId="1CCEE590">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设备安装调试验收合格后，由卖方技术人员在买方现场免费对操作、维修、人员进行基本操作、维修的技术培训和技术报务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包括现场或视频指导等方式</w:t>
            </w:r>
            <w:r>
              <w:rPr>
                <w:rFonts w:hint="eastAsia" w:ascii="宋体" w:hAnsi="宋体" w:eastAsia="宋体" w:cs="宋体"/>
                <w:sz w:val="21"/>
                <w:szCs w:val="21"/>
                <w:lang w:eastAsia="zh-CN"/>
              </w:rPr>
              <w:t>）</w:t>
            </w:r>
            <w:r>
              <w:rPr>
                <w:rFonts w:hint="eastAsia" w:ascii="宋体" w:hAnsi="宋体" w:eastAsia="宋体" w:cs="宋体"/>
                <w:sz w:val="21"/>
                <w:szCs w:val="21"/>
              </w:rPr>
              <w:t>。</w:t>
            </w:r>
          </w:p>
        </w:tc>
        <w:tc>
          <w:tcPr>
            <w:tcW w:w="706" w:type="dxa"/>
            <w:noWrap w:val="0"/>
            <w:vAlign w:val="center"/>
          </w:tcPr>
          <w:p w14:paraId="36F63665">
            <w:pPr>
              <w:spacing w:line="240" w:lineRule="auto"/>
              <w:jc w:val="center"/>
              <w:rPr>
                <w:rFonts w:hint="eastAsia" w:ascii="宋体" w:hAnsi="宋体" w:eastAsia="宋体" w:cs="宋体"/>
                <w:b/>
                <w:color w:val="FF0000"/>
                <w:sz w:val="21"/>
                <w:szCs w:val="21"/>
              </w:rPr>
            </w:pPr>
          </w:p>
        </w:tc>
      </w:tr>
      <w:tr w14:paraId="3EDD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102" w:hRule="atLeast"/>
          <w:jc w:val="center"/>
        </w:trPr>
        <w:tc>
          <w:tcPr>
            <w:tcW w:w="983" w:type="dxa"/>
            <w:noWrap w:val="0"/>
            <w:vAlign w:val="center"/>
          </w:tcPr>
          <w:p w14:paraId="1E77066F">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9.2.3</w:t>
            </w:r>
          </w:p>
        </w:tc>
        <w:tc>
          <w:tcPr>
            <w:tcW w:w="6929" w:type="dxa"/>
            <w:noWrap w:val="0"/>
            <w:vAlign w:val="center"/>
          </w:tcPr>
          <w:p w14:paraId="6AA359AE">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保期内，停机维修时间每超过1周，质保期另行延长1个月（即停机X周质保期延长X月）。单次停机时长超过2周未到一个月时，招标人可向中标人索赔维修费和相应损失；单次停机时长超过一个月时，招标人可要求中标人退货全额退款；质保期内，累计停机时长超过两个月时，招标人可要求中标人退货全额退款，且承担相应的经济损失。</w:t>
            </w:r>
          </w:p>
        </w:tc>
        <w:tc>
          <w:tcPr>
            <w:tcW w:w="706" w:type="dxa"/>
            <w:noWrap w:val="0"/>
            <w:vAlign w:val="center"/>
          </w:tcPr>
          <w:p w14:paraId="27EE35F7">
            <w:pPr>
              <w:spacing w:line="240" w:lineRule="auto"/>
              <w:jc w:val="center"/>
              <w:rPr>
                <w:rFonts w:hint="eastAsia" w:ascii="宋体" w:hAnsi="宋体" w:eastAsia="宋体" w:cs="宋体"/>
                <w:b/>
                <w:color w:val="FF0000"/>
                <w:sz w:val="21"/>
                <w:szCs w:val="21"/>
              </w:rPr>
            </w:pPr>
          </w:p>
        </w:tc>
      </w:tr>
      <w:tr w14:paraId="4FA6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43A338B4">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9.3</w:t>
            </w:r>
          </w:p>
        </w:tc>
        <w:tc>
          <w:tcPr>
            <w:tcW w:w="6929" w:type="dxa"/>
            <w:noWrap w:val="0"/>
            <w:vAlign w:val="center"/>
          </w:tcPr>
          <w:p w14:paraId="3864093D">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终验收：</w:t>
            </w:r>
          </w:p>
        </w:tc>
        <w:tc>
          <w:tcPr>
            <w:tcW w:w="706" w:type="dxa"/>
            <w:noWrap w:val="0"/>
            <w:vAlign w:val="center"/>
          </w:tcPr>
          <w:p w14:paraId="05F3A420">
            <w:pPr>
              <w:spacing w:line="240" w:lineRule="auto"/>
              <w:jc w:val="center"/>
              <w:rPr>
                <w:rFonts w:hint="eastAsia" w:ascii="宋体" w:hAnsi="宋体" w:eastAsia="宋体" w:cs="宋体"/>
                <w:b/>
                <w:color w:val="FF0000"/>
                <w:sz w:val="21"/>
                <w:szCs w:val="21"/>
              </w:rPr>
            </w:pPr>
          </w:p>
        </w:tc>
      </w:tr>
      <w:tr w14:paraId="0ACE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4B9F4A4E">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9.3.1</w:t>
            </w:r>
          </w:p>
        </w:tc>
        <w:tc>
          <w:tcPr>
            <w:tcW w:w="6929" w:type="dxa"/>
            <w:noWrap w:val="0"/>
            <w:vAlign w:val="center"/>
          </w:tcPr>
          <w:p w14:paraId="5BA2587D">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双方共同清点供货范围。</w:t>
            </w:r>
          </w:p>
        </w:tc>
        <w:tc>
          <w:tcPr>
            <w:tcW w:w="706" w:type="dxa"/>
            <w:noWrap w:val="0"/>
            <w:vAlign w:val="center"/>
          </w:tcPr>
          <w:p w14:paraId="5B1F0CE6">
            <w:pPr>
              <w:spacing w:line="240" w:lineRule="auto"/>
              <w:jc w:val="center"/>
              <w:rPr>
                <w:rFonts w:hint="eastAsia" w:ascii="宋体" w:hAnsi="宋体" w:eastAsia="宋体" w:cs="宋体"/>
                <w:b/>
                <w:color w:val="FF0000"/>
                <w:sz w:val="21"/>
                <w:szCs w:val="21"/>
              </w:rPr>
            </w:pPr>
          </w:p>
        </w:tc>
      </w:tr>
      <w:tr w14:paraId="5BB3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102" w:hRule="atLeast"/>
          <w:jc w:val="center"/>
        </w:trPr>
        <w:tc>
          <w:tcPr>
            <w:tcW w:w="983" w:type="dxa"/>
            <w:noWrap w:val="0"/>
            <w:vAlign w:val="center"/>
          </w:tcPr>
          <w:p w14:paraId="063D58CC">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9.3.2</w:t>
            </w:r>
          </w:p>
        </w:tc>
        <w:tc>
          <w:tcPr>
            <w:tcW w:w="6929" w:type="dxa"/>
            <w:noWrap w:val="0"/>
            <w:vAlign w:val="top"/>
          </w:tcPr>
          <w:p w14:paraId="266D5836">
            <w:pPr>
              <w:spacing w:line="24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验收内容包括</w:t>
            </w:r>
            <w:r>
              <w:rPr>
                <w:rFonts w:hint="eastAsia" w:ascii="宋体" w:hAnsi="宋体" w:eastAsia="宋体" w:cs="宋体"/>
                <w:bCs/>
                <w:sz w:val="21"/>
                <w:szCs w:val="21"/>
                <w:lang w:val="en-US" w:eastAsia="zh-CN"/>
              </w:rPr>
              <w:t>且</w:t>
            </w:r>
            <w:r>
              <w:rPr>
                <w:rFonts w:hint="eastAsia" w:ascii="宋体" w:hAnsi="宋体" w:eastAsia="宋体" w:cs="宋体"/>
                <w:sz w:val="21"/>
                <w:szCs w:val="21"/>
              </w:rPr>
              <w:t>不限于</w:t>
            </w:r>
            <w:r>
              <w:rPr>
                <w:rFonts w:hint="eastAsia" w:ascii="宋体" w:hAnsi="宋体" w:eastAsia="宋体" w:cs="宋体"/>
                <w:bCs/>
                <w:sz w:val="21"/>
                <w:szCs w:val="21"/>
              </w:rPr>
              <w:t>：设备外观、功能、</w:t>
            </w:r>
            <w:r>
              <w:rPr>
                <w:rFonts w:hint="eastAsia" w:ascii="宋体" w:hAnsi="宋体" w:eastAsia="宋体" w:cs="宋体"/>
                <w:sz w:val="21"/>
                <w:szCs w:val="21"/>
              </w:rPr>
              <w:t>对</w:t>
            </w:r>
            <w:r>
              <w:rPr>
                <w:rFonts w:hint="eastAsia" w:ascii="宋体" w:hAnsi="宋体" w:eastAsia="宋体" w:cs="宋体"/>
                <w:sz w:val="21"/>
                <w:szCs w:val="21"/>
                <w:lang w:eastAsia="zh-CN"/>
              </w:rPr>
              <w:t>设备</w:t>
            </w:r>
            <w:r>
              <w:rPr>
                <w:rFonts w:hint="eastAsia" w:ascii="宋体" w:hAnsi="宋体" w:eastAsia="宋体" w:cs="宋体"/>
                <w:sz w:val="21"/>
                <w:szCs w:val="21"/>
              </w:rPr>
              <w:t>的精度验收和对卖方标准试件的验收，现场</w:t>
            </w:r>
            <w:r>
              <w:rPr>
                <w:rFonts w:hint="eastAsia" w:ascii="宋体" w:hAnsi="宋体" w:eastAsia="宋体" w:cs="宋体"/>
                <w:sz w:val="21"/>
                <w:szCs w:val="21"/>
                <w:lang w:val="en-US" w:eastAsia="zh-CN"/>
              </w:rPr>
              <w:t>测试</w:t>
            </w:r>
            <w:r>
              <w:rPr>
                <w:rFonts w:hint="eastAsia" w:ascii="宋体" w:hAnsi="宋体" w:eastAsia="宋体" w:cs="宋体"/>
                <w:sz w:val="21"/>
                <w:szCs w:val="21"/>
              </w:rPr>
              <w:t>出符合买方要求的合格试件。</w:t>
            </w:r>
          </w:p>
          <w:p w14:paraId="6BBA814E">
            <w:pPr>
              <w:pStyle w:val="17"/>
              <w:spacing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对买方人员在</w:t>
            </w:r>
            <w:r>
              <w:rPr>
                <w:rFonts w:hint="eastAsia" w:ascii="宋体" w:hAnsi="宋体" w:eastAsia="宋体" w:cs="宋体"/>
                <w:sz w:val="21"/>
                <w:szCs w:val="21"/>
                <w:lang w:eastAsia="zh-CN"/>
              </w:rPr>
              <w:t>设备</w:t>
            </w:r>
            <w:r>
              <w:rPr>
                <w:rFonts w:hint="eastAsia" w:ascii="宋体" w:hAnsi="宋体" w:eastAsia="宋体" w:cs="宋体"/>
                <w:sz w:val="21"/>
                <w:szCs w:val="21"/>
              </w:rPr>
              <w:t>的操作和维修方面的培训，达到可基本独立操作调整</w:t>
            </w:r>
            <w:r>
              <w:rPr>
                <w:rFonts w:hint="eastAsia" w:ascii="宋体" w:hAnsi="宋体" w:eastAsia="宋体" w:cs="宋体"/>
                <w:sz w:val="21"/>
                <w:szCs w:val="21"/>
                <w:lang w:eastAsia="zh-CN"/>
              </w:rPr>
              <w:t>设备</w:t>
            </w:r>
            <w:r>
              <w:rPr>
                <w:rFonts w:hint="eastAsia" w:ascii="宋体" w:hAnsi="宋体" w:eastAsia="宋体" w:cs="宋体"/>
                <w:sz w:val="21"/>
                <w:szCs w:val="21"/>
              </w:rPr>
              <w:t>加工产品的水平。</w:t>
            </w:r>
          </w:p>
        </w:tc>
        <w:tc>
          <w:tcPr>
            <w:tcW w:w="706" w:type="dxa"/>
            <w:noWrap w:val="0"/>
            <w:vAlign w:val="center"/>
          </w:tcPr>
          <w:p w14:paraId="03C276FB">
            <w:pPr>
              <w:spacing w:line="240" w:lineRule="auto"/>
              <w:rPr>
                <w:rFonts w:hint="eastAsia" w:ascii="宋体" w:hAnsi="宋体" w:eastAsia="宋体" w:cs="宋体"/>
                <w:b/>
                <w:color w:val="FF0000"/>
                <w:sz w:val="21"/>
                <w:szCs w:val="21"/>
              </w:rPr>
            </w:pPr>
          </w:p>
        </w:tc>
      </w:tr>
      <w:tr w14:paraId="287A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15F559CF">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10</w:t>
            </w:r>
          </w:p>
        </w:tc>
        <w:tc>
          <w:tcPr>
            <w:tcW w:w="6929" w:type="dxa"/>
            <w:noWrap w:val="0"/>
            <w:vAlign w:val="center"/>
          </w:tcPr>
          <w:p w14:paraId="657BF247">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对供货商要求：</w:t>
            </w:r>
          </w:p>
        </w:tc>
        <w:tc>
          <w:tcPr>
            <w:tcW w:w="706" w:type="dxa"/>
            <w:noWrap w:val="0"/>
            <w:vAlign w:val="center"/>
          </w:tcPr>
          <w:p w14:paraId="2BDEB974">
            <w:pPr>
              <w:spacing w:line="240" w:lineRule="auto"/>
              <w:rPr>
                <w:rFonts w:hint="eastAsia" w:ascii="宋体" w:hAnsi="宋体" w:eastAsia="宋体" w:cs="宋体"/>
                <w:b/>
                <w:color w:val="FF0000"/>
                <w:sz w:val="21"/>
                <w:szCs w:val="21"/>
              </w:rPr>
            </w:pPr>
          </w:p>
        </w:tc>
      </w:tr>
      <w:tr w14:paraId="1779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09ECDFB5">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10.1</w:t>
            </w:r>
          </w:p>
        </w:tc>
        <w:tc>
          <w:tcPr>
            <w:tcW w:w="6929" w:type="dxa"/>
            <w:noWrap w:val="0"/>
            <w:vAlign w:val="center"/>
          </w:tcPr>
          <w:p w14:paraId="136A418E">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在中国境内在精加工领域有众多的用户，并保持良好声誉。</w:t>
            </w:r>
          </w:p>
        </w:tc>
        <w:tc>
          <w:tcPr>
            <w:tcW w:w="706" w:type="dxa"/>
            <w:noWrap w:val="0"/>
            <w:vAlign w:val="center"/>
          </w:tcPr>
          <w:p w14:paraId="6CBC11CD">
            <w:pPr>
              <w:spacing w:line="240" w:lineRule="auto"/>
              <w:rPr>
                <w:rFonts w:hint="eastAsia" w:ascii="宋体" w:hAnsi="宋体" w:eastAsia="宋体" w:cs="宋体"/>
                <w:b/>
                <w:color w:val="FF0000"/>
                <w:sz w:val="21"/>
                <w:szCs w:val="21"/>
              </w:rPr>
            </w:pPr>
          </w:p>
        </w:tc>
      </w:tr>
      <w:tr w14:paraId="5B61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769099E4">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10.2</w:t>
            </w:r>
          </w:p>
        </w:tc>
        <w:tc>
          <w:tcPr>
            <w:tcW w:w="6929" w:type="dxa"/>
            <w:noWrap w:val="0"/>
            <w:vAlign w:val="center"/>
          </w:tcPr>
          <w:p w14:paraId="05E6DF18">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在中国境内设有专职服务工程师</w:t>
            </w:r>
          </w:p>
        </w:tc>
        <w:tc>
          <w:tcPr>
            <w:tcW w:w="706" w:type="dxa"/>
            <w:noWrap w:val="0"/>
            <w:vAlign w:val="center"/>
          </w:tcPr>
          <w:p w14:paraId="231E168A">
            <w:pPr>
              <w:spacing w:line="240" w:lineRule="auto"/>
              <w:rPr>
                <w:rFonts w:hint="eastAsia" w:ascii="宋体" w:hAnsi="宋体" w:eastAsia="宋体" w:cs="宋体"/>
                <w:b/>
                <w:color w:val="FF0000"/>
                <w:sz w:val="21"/>
                <w:szCs w:val="21"/>
              </w:rPr>
            </w:pPr>
          </w:p>
        </w:tc>
      </w:tr>
      <w:tr w14:paraId="32C6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45" w:hRule="atLeast"/>
          <w:jc w:val="center"/>
        </w:trPr>
        <w:tc>
          <w:tcPr>
            <w:tcW w:w="983" w:type="dxa"/>
            <w:noWrap w:val="0"/>
            <w:vAlign w:val="center"/>
          </w:tcPr>
          <w:p w14:paraId="7513AA90">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10.3</w:t>
            </w:r>
          </w:p>
        </w:tc>
        <w:tc>
          <w:tcPr>
            <w:tcW w:w="6929" w:type="dxa"/>
            <w:noWrap w:val="0"/>
            <w:vAlign w:val="center"/>
          </w:tcPr>
          <w:p w14:paraId="2A6D4D62">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同类型</w:t>
            </w:r>
            <w:r>
              <w:rPr>
                <w:rFonts w:hint="eastAsia" w:ascii="宋体" w:hAnsi="宋体" w:eastAsia="宋体" w:cs="宋体"/>
                <w:sz w:val="21"/>
                <w:szCs w:val="21"/>
                <w:lang w:eastAsia="zh-CN"/>
              </w:rPr>
              <w:t>设备</w:t>
            </w:r>
            <w:r>
              <w:rPr>
                <w:rFonts w:hint="eastAsia" w:ascii="宋体" w:hAnsi="宋体" w:eastAsia="宋体" w:cs="宋体"/>
                <w:sz w:val="21"/>
                <w:szCs w:val="21"/>
              </w:rPr>
              <w:t>在中国境内用户的拥有量至少20台以上，并且，</w:t>
            </w:r>
            <w:r>
              <w:rPr>
                <w:rFonts w:hint="eastAsia" w:ascii="宋体" w:hAnsi="宋体" w:eastAsia="宋体" w:cs="宋体"/>
                <w:sz w:val="21"/>
                <w:szCs w:val="21"/>
                <w:lang w:eastAsia="zh-CN"/>
              </w:rPr>
              <w:t>设备</w:t>
            </w:r>
            <w:r>
              <w:rPr>
                <w:rFonts w:hint="eastAsia" w:ascii="宋体" w:hAnsi="宋体" w:eastAsia="宋体" w:cs="宋体"/>
                <w:sz w:val="21"/>
                <w:szCs w:val="21"/>
              </w:rPr>
              <w:t>运行良好，有很好声誉.</w:t>
            </w:r>
          </w:p>
        </w:tc>
        <w:tc>
          <w:tcPr>
            <w:tcW w:w="706" w:type="dxa"/>
            <w:noWrap w:val="0"/>
            <w:vAlign w:val="center"/>
          </w:tcPr>
          <w:p w14:paraId="06BA5C3E">
            <w:pPr>
              <w:spacing w:line="240" w:lineRule="auto"/>
              <w:rPr>
                <w:rFonts w:hint="eastAsia" w:ascii="宋体" w:hAnsi="宋体" w:eastAsia="宋体" w:cs="宋体"/>
                <w:b/>
                <w:color w:val="FF0000"/>
                <w:sz w:val="21"/>
                <w:szCs w:val="21"/>
              </w:rPr>
            </w:pPr>
          </w:p>
        </w:tc>
      </w:tr>
      <w:tr w14:paraId="4E6A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45" w:hRule="atLeast"/>
          <w:jc w:val="center"/>
        </w:trPr>
        <w:tc>
          <w:tcPr>
            <w:tcW w:w="983" w:type="dxa"/>
            <w:noWrap w:val="0"/>
            <w:vAlign w:val="center"/>
          </w:tcPr>
          <w:p w14:paraId="68677E43">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10.4</w:t>
            </w:r>
          </w:p>
        </w:tc>
        <w:tc>
          <w:tcPr>
            <w:tcW w:w="6929" w:type="dxa"/>
            <w:noWrap w:val="0"/>
            <w:vAlign w:val="top"/>
          </w:tcPr>
          <w:p w14:paraId="799D8D02">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制造商应具有</w:t>
            </w:r>
            <w:r>
              <w:rPr>
                <w:rFonts w:hint="eastAsia" w:ascii="宋体" w:hAnsi="宋体" w:eastAsia="宋体" w:cs="宋体"/>
                <w:sz w:val="21"/>
                <w:szCs w:val="21"/>
                <w:lang w:val="en-US" w:eastAsia="zh-CN"/>
              </w:rPr>
              <w:t>设备相关</w:t>
            </w:r>
            <w:r>
              <w:rPr>
                <w:rFonts w:hint="eastAsia" w:ascii="宋体" w:hAnsi="宋体" w:eastAsia="宋体" w:cs="宋体"/>
                <w:sz w:val="21"/>
                <w:szCs w:val="21"/>
              </w:rPr>
              <w:t>的生产能力和供货能力，具有良好的设备、工艺及相应的试验检测手段，并且，已获得ISO质量资格认证.</w:t>
            </w:r>
          </w:p>
        </w:tc>
        <w:tc>
          <w:tcPr>
            <w:tcW w:w="706" w:type="dxa"/>
            <w:noWrap w:val="0"/>
            <w:vAlign w:val="center"/>
          </w:tcPr>
          <w:p w14:paraId="76CCBB20">
            <w:pPr>
              <w:spacing w:line="240" w:lineRule="auto"/>
              <w:rPr>
                <w:rFonts w:hint="eastAsia" w:ascii="宋体" w:hAnsi="宋体" w:eastAsia="宋体" w:cs="宋体"/>
                <w:b/>
                <w:color w:val="FF0000"/>
                <w:sz w:val="21"/>
                <w:szCs w:val="21"/>
              </w:rPr>
            </w:pPr>
          </w:p>
        </w:tc>
      </w:tr>
      <w:tr w14:paraId="75A2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036206DD">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11</w:t>
            </w:r>
          </w:p>
        </w:tc>
        <w:tc>
          <w:tcPr>
            <w:tcW w:w="6929" w:type="dxa"/>
            <w:noWrap w:val="0"/>
            <w:vAlign w:val="center"/>
          </w:tcPr>
          <w:p w14:paraId="5BA2F636">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质保要求：</w:t>
            </w:r>
          </w:p>
        </w:tc>
        <w:tc>
          <w:tcPr>
            <w:tcW w:w="706" w:type="dxa"/>
            <w:noWrap w:val="0"/>
            <w:vAlign w:val="center"/>
          </w:tcPr>
          <w:p w14:paraId="6968D344">
            <w:pPr>
              <w:spacing w:line="240" w:lineRule="auto"/>
              <w:rPr>
                <w:rFonts w:hint="eastAsia" w:ascii="宋体" w:hAnsi="宋体" w:eastAsia="宋体" w:cs="宋体"/>
                <w:b/>
                <w:color w:val="FF0000"/>
                <w:sz w:val="21"/>
                <w:szCs w:val="21"/>
              </w:rPr>
            </w:pPr>
          </w:p>
        </w:tc>
      </w:tr>
      <w:tr w14:paraId="509D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64" w:hRule="atLeast"/>
          <w:jc w:val="center"/>
        </w:trPr>
        <w:tc>
          <w:tcPr>
            <w:tcW w:w="983" w:type="dxa"/>
            <w:noWrap w:val="0"/>
            <w:vAlign w:val="center"/>
          </w:tcPr>
          <w:p w14:paraId="7A2334FA">
            <w:pPr>
              <w:spacing w:line="240" w:lineRule="auto"/>
              <w:jc w:val="left"/>
              <w:rPr>
                <w:rFonts w:hint="eastAsia" w:ascii="宋体" w:hAnsi="宋体" w:eastAsia="宋体" w:cs="宋体"/>
                <w:sz w:val="21"/>
                <w:szCs w:val="21"/>
              </w:rPr>
            </w:pPr>
            <w:r>
              <w:rPr>
                <w:rFonts w:hint="eastAsia" w:ascii="宋体" w:hAnsi="宋体" w:eastAsia="宋体" w:cs="宋体"/>
                <w:sz w:val="21"/>
                <w:szCs w:val="21"/>
              </w:rPr>
              <w:t>11.1</w:t>
            </w:r>
          </w:p>
          <w:p w14:paraId="2A1DE95D">
            <w:pPr>
              <w:spacing w:line="240" w:lineRule="auto"/>
              <w:jc w:val="center"/>
              <w:rPr>
                <w:rFonts w:hint="eastAsia" w:ascii="宋体" w:hAnsi="宋体" w:eastAsia="宋体" w:cs="宋体"/>
                <w:b w:val="0"/>
                <w:bCs w:val="0"/>
                <w:sz w:val="21"/>
                <w:szCs w:val="21"/>
                <w:lang w:val="en-US" w:eastAsia="zh-CN"/>
              </w:rPr>
            </w:pPr>
          </w:p>
        </w:tc>
        <w:tc>
          <w:tcPr>
            <w:tcW w:w="6929" w:type="dxa"/>
            <w:noWrap w:val="0"/>
            <w:vAlign w:val="top"/>
          </w:tcPr>
          <w:p w14:paraId="1A7D9BE5">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设备</w:t>
            </w:r>
            <w:r>
              <w:rPr>
                <w:rFonts w:hint="eastAsia" w:ascii="宋体" w:hAnsi="宋体" w:eastAsia="宋体" w:cs="宋体"/>
                <w:sz w:val="21"/>
                <w:szCs w:val="21"/>
              </w:rPr>
              <w:t>终验收合格后，质量保修期为一年。服务应及时有效，在设备保修期内，如果设备发生故障，要求卖方在接到买方故障信息后24小时内响应，免费维修或更换有缺陷的货物或部件，</w:t>
            </w:r>
            <w:r>
              <w:rPr>
                <w:rFonts w:hint="eastAsia" w:ascii="宋体" w:hAnsi="宋体" w:eastAsia="宋体" w:cs="宋体"/>
                <w:sz w:val="21"/>
                <w:szCs w:val="21"/>
                <w:lang w:eastAsia="zh-CN"/>
              </w:rPr>
              <w:t>设备</w:t>
            </w:r>
            <w:r>
              <w:rPr>
                <w:rFonts w:hint="eastAsia" w:ascii="宋体" w:hAnsi="宋体" w:eastAsia="宋体" w:cs="宋体"/>
                <w:sz w:val="21"/>
                <w:szCs w:val="21"/>
              </w:rPr>
              <w:t>质量稳定可靠，无质量投诉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易损件除外</w:t>
            </w:r>
            <w:r>
              <w:rPr>
                <w:rFonts w:hint="eastAsia" w:ascii="宋体" w:hAnsi="宋体" w:eastAsia="宋体" w:cs="宋体"/>
                <w:sz w:val="21"/>
                <w:szCs w:val="21"/>
                <w:lang w:eastAsia="zh-CN"/>
              </w:rPr>
              <w:t>）</w:t>
            </w:r>
            <w:r>
              <w:rPr>
                <w:rFonts w:hint="eastAsia" w:ascii="宋体" w:hAnsi="宋体" w:eastAsia="宋体" w:cs="宋体"/>
                <w:sz w:val="21"/>
                <w:szCs w:val="21"/>
              </w:rPr>
              <w:t>。</w:t>
            </w:r>
          </w:p>
        </w:tc>
        <w:tc>
          <w:tcPr>
            <w:tcW w:w="706" w:type="dxa"/>
            <w:noWrap w:val="0"/>
            <w:vAlign w:val="center"/>
          </w:tcPr>
          <w:p w14:paraId="150E587F">
            <w:pPr>
              <w:spacing w:line="240" w:lineRule="auto"/>
              <w:rPr>
                <w:rFonts w:hint="eastAsia" w:ascii="宋体" w:hAnsi="宋体" w:eastAsia="宋体" w:cs="宋体"/>
                <w:b/>
                <w:color w:val="FF0000"/>
                <w:sz w:val="21"/>
                <w:szCs w:val="21"/>
              </w:rPr>
            </w:pPr>
          </w:p>
        </w:tc>
      </w:tr>
      <w:tr w14:paraId="3833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45" w:hRule="atLeast"/>
          <w:jc w:val="center"/>
        </w:trPr>
        <w:tc>
          <w:tcPr>
            <w:tcW w:w="983" w:type="dxa"/>
            <w:noWrap w:val="0"/>
            <w:vAlign w:val="center"/>
          </w:tcPr>
          <w:p w14:paraId="1193DC87">
            <w:pPr>
              <w:spacing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sz w:val="21"/>
                <w:szCs w:val="21"/>
              </w:rPr>
              <w:t>11.2</w:t>
            </w:r>
          </w:p>
        </w:tc>
        <w:tc>
          <w:tcPr>
            <w:tcW w:w="6929" w:type="dxa"/>
            <w:noWrap w:val="0"/>
            <w:vAlign w:val="top"/>
          </w:tcPr>
          <w:p w14:paraId="00B614C7">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设备</w:t>
            </w:r>
            <w:r>
              <w:rPr>
                <w:rFonts w:hint="eastAsia" w:ascii="宋体" w:hAnsi="宋体" w:eastAsia="宋体" w:cs="宋体"/>
                <w:sz w:val="21"/>
                <w:szCs w:val="21"/>
              </w:rPr>
              <w:t>保修期过后，卖方必须终身提供广泛优惠的技术支持及备件供应，在中国境内设有售后服务中心和备件库。</w:t>
            </w:r>
          </w:p>
        </w:tc>
        <w:tc>
          <w:tcPr>
            <w:tcW w:w="706" w:type="dxa"/>
            <w:noWrap w:val="0"/>
            <w:vAlign w:val="center"/>
          </w:tcPr>
          <w:p w14:paraId="2CFD74A5">
            <w:pPr>
              <w:spacing w:line="240" w:lineRule="auto"/>
              <w:rPr>
                <w:rFonts w:hint="eastAsia" w:ascii="宋体" w:hAnsi="宋体" w:eastAsia="宋体" w:cs="宋体"/>
                <w:b/>
                <w:color w:val="FF0000"/>
                <w:sz w:val="21"/>
                <w:szCs w:val="21"/>
              </w:rPr>
            </w:pPr>
          </w:p>
        </w:tc>
      </w:tr>
      <w:tr w14:paraId="1053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45" w:hRule="atLeast"/>
          <w:jc w:val="center"/>
        </w:trPr>
        <w:tc>
          <w:tcPr>
            <w:tcW w:w="983" w:type="dxa"/>
            <w:noWrap w:val="0"/>
            <w:vAlign w:val="center"/>
          </w:tcPr>
          <w:p w14:paraId="5E509459">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*11.3</w:t>
            </w:r>
          </w:p>
        </w:tc>
        <w:tc>
          <w:tcPr>
            <w:tcW w:w="6929" w:type="dxa"/>
            <w:noWrap w:val="0"/>
            <w:vAlign w:val="top"/>
          </w:tcPr>
          <w:p w14:paraId="224FB288">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设备制造厂商必须保证供货设备的完整性，本</w:t>
            </w:r>
            <w:r>
              <w:rPr>
                <w:rFonts w:hint="eastAsia" w:ascii="宋体" w:hAnsi="宋体" w:eastAsia="宋体" w:cs="宋体"/>
                <w:sz w:val="21"/>
                <w:szCs w:val="21"/>
                <w:lang w:eastAsia="zh-CN"/>
              </w:rPr>
              <w:t>设备</w:t>
            </w:r>
            <w:r>
              <w:rPr>
                <w:rFonts w:hint="eastAsia" w:ascii="宋体" w:hAnsi="宋体" w:eastAsia="宋体" w:cs="宋体"/>
                <w:sz w:val="21"/>
                <w:szCs w:val="21"/>
              </w:rPr>
              <w:t>主体必须由成交厂商提供供货，不得另行分包，相关部件、附件必须是符合国际和国内有关标准规范的全新产品。</w:t>
            </w:r>
          </w:p>
        </w:tc>
        <w:tc>
          <w:tcPr>
            <w:tcW w:w="706" w:type="dxa"/>
            <w:noWrap w:val="0"/>
            <w:vAlign w:val="center"/>
          </w:tcPr>
          <w:p w14:paraId="10B81E0D">
            <w:pPr>
              <w:spacing w:line="240" w:lineRule="auto"/>
              <w:rPr>
                <w:rFonts w:hint="eastAsia" w:ascii="宋体" w:hAnsi="宋体" w:eastAsia="宋体" w:cs="宋体"/>
                <w:b/>
                <w:color w:val="FF0000"/>
                <w:sz w:val="21"/>
                <w:szCs w:val="21"/>
              </w:rPr>
            </w:pPr>
          </w:p>
        </w:tc>
      </w:tr>
      <w:tr w14:paraId="2C16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143A3204">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12</w:t>
            </w:r>
          </w:p>
        </w:tc>
        <w:tc>
          <w:tcPr>
            <w:tcW w:w="6929" w:type="dxa"/>
            <w:noWrap w:val="0"/>
            <w:vAlign w:val="center"/>
          </w:tcPr>
          <w:p w14:paraId="534A857C">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包装和运输要求：</w:t>
            </w:r>
          </w:p>
        </w:tc>
        <w:tc>
          <w:tcPr>
            <w:tcW w:w="706" w:type="dxa"/>
            <w:noWrap w:val="0"/>
            <w:vAlign w:val="center"/>
          </w:tcPr>
          <w:p w14:paraId="285E323D">
            <w:pPr>
              <w:spacing w:line="240" w:lineRule="auto"/>
              <w:jc w:val="left"/>
              <w:rPr>
                <w:rFonts w:hint="eastAsia" w:ascii="宋体" w:hAnsi="宋体" w:eastAsia="宋体" w:cs="宋体"/>
                <w:b/>
                <w:color w:val="FF0000"/>
                <w:sz w:val="21"/>
                <w:szCs w:val="21"/>
              </w:rPr>
            </w:pPr>
          </w:p>
        </w:tc>
      </w:tr>
      <w:tr w14:paraId="7927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64" w:hRule="atLeast"/>
          <w:jc w:val="center"/>
        </w:trPr>
        <w:tc>
          <w:tcPr>
            <w:tcW w:w="983" w:type="dxa"/>
            <w:noWrap w:val="0"/>
            <w:vAlign w:val="center"/>
          </w:tcPr>
          <w:p w14:paraId="47F9B22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12.1</w:t>
            </w:r>
          </w:p>
        </w:tc>
        <w:tc>
          <w:tcPr>
            <w:tcW w:w="6929" w:type="dxa"/>
            <w:noWrap w:val="0"/>
            <w:vAlign w:val="center"/>
          </w:tcPr>
          <w:p w14:paraId="5FEFC8DC">
            <w:pPr>
              <w:spacing w:line="240" w:lineRule="auto"/>
              <w:jc w:val="left"/>
              <w:rPr>
                <w:rFonts w:hint="eastAsia" w:ascii="宋体" w:hAnsi="宋体" w:eastAsia="宋体" w:cs="宋体"/>
                <w:b/>
                <w:sz w:val="21"/>
                <w:szCs w:val="21"/>
              </w:rPr>
            </w:pPr>
            <w:r>
              <w:rPr>
                <w:rFonts w:hint="eastAsia" w:ascii="宋体" w:hAnsi="宋体" w:eastAsia="宋体" w:cs="宋体"/>
                <w:sz w:val="21"/>
                <w:szCs w:val="21"/>
              </w:rPr>
              <w:t>包装箱应用新的坚固的包装或</w:t>
            </w:r>
            <w:r>
              <w:rPr>
                <w:rFonts w:hint="eastAsia" w:ascii="宋体" w:hAnsi="宋体" w:eastAsia="宋体" w:cs="宋体"/>
                <w:sz w:val="21"/>
                <w:szCs w:val="21"/>
                <w:lang w:val="en-US" w:eastAsia="zh-CN"/>
              </w:rPr>
              <w:t>木</w:t>
            </w:r>
            <w:r>
              <w:rPr>
                <w:rFonts w:hint="eastAsia" w:ascii="宋体" w:hAnsi="宋体" w:eastAsia="宋体" w:cs="宋体"/>
                <w:sz w:val="21"/>
                <w:szCs w:val="21"/>
              </w:rPr>
              <w:t>质包装，适合长途运输，防震防潮。如使用的是木质包装，不得带树皮，且应当经过热处理、熏蒸处理或者经中方认可的其他有效除害处理，应在外包装加盖“IPPC”标志。</w:t>
            </w:r>
          </w:p>
        </w:tc>
        <w:tc>
          <w:tcPr>
            <w:tcW w:w="706" w:type="dxa"/>
            <w:noWrap w:val="0"/>
            <w:vAlign w:val="center"/>
          </w:tcPr>
          <w:p w14:paraId="027D1C63">
            <w:pPr>
              <w:spacing w:line="240" w:lineRule="auto"/>
              <w:jc w:val="left"/>
              <w:rPr>
                <w:rFonts w:hint="eastAsia" w:ascii="宋体" w:hAnsi="宋体" w:eastAsia="宋体" w:cs="宋体"/>
                <w:b/>
                <w:color w:val="FF0000"/>
                <w:sz w:val="21"/>
                <w:szCs w:val="21"/>
              </w:rPr>
            </w:pPr>
          </w:p>
        </w:tc>
      </w:tr>
      <w:tr w14:paraId="1828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45" w:hRule="atLeast"/>
          <w:jc w:val="center"/>
        </w:trPr>
        <w:tc>
          <w:tcPr>
            <w:tcW w:w="983" w:type="dxa"/>
            <w:noWrap w:val="0"/>
            <w:vAlign w:val="center"/>
          </w:tcPr>
          <w:p w14:paraId="5CE016E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12.2</w:t>
            </w:r>
          </w:p>
        </w:tc>
        <w:tc>
          <w:tcPr>
            <w:tcW w:w="6929" w:type="dxa"/>
            <w:noWrap w:val="0"/>
            <w:vAlign w:val="center"/>
          </w:tcPr>
          <w:p w14:paraId="29BC3569">
            <w:pPr>
              <w:spacing w:line="240" w:lineRule="auto"/>
              <w:jc w:val="left"/>
              <w:rPr>
                <w:rFonts w:hint="eastAsia" w:ascii="宋体" w:hAnsi="宋体" w:eastAsia="宋体" w:cs="宋体"/>
                <w:b/>
                <w:sz w:val="21"/>
                <w:szCs w:val="21"/>
              </w:rPr>
            </w:pPr>
            <w:r>
              <w:rPr>
                <w:rFonts w:hint="eastAsia" w:ascii="宋体" w:hAnsi="宋体" w:eastAsia="宋体" w:cs="宋体"/>
                <w:sz w:val="21"/>
                <w:szCs w:val="21"/>
              </w:rPr>
              <w:t>卖方需对由于包装不当或保护措施不当引起的设备损坏或锈蚀负有全部责任并承担由此引发的一切费用。</w:t>
            </w:r>
          </w:p>
        </w:tc>
        <w:tc>
          <w:tcPr>
            <w:tcW w:w="706" w:type="dxa"/>
            <w:noWrap w:val="0"/>
            <w:vAlign w:val="center"/>
          </w:tcPr>
          <w:p w14:paraId="500224F9">
            <w:pPr>
              <w:spacing w:line="240" w:lineRule="auto"/>
              <w:jc w:val="left"/>
              <w:rPr>
                <w:rFonts w:hint="eastAsia" w:ascii="宋体" w:hAnsi="宋体" w:eastAsia="宋体" w:cs="宋体"/>
                <w:b/>
                <w:color w:val="FF0000"/>
                <w:sz w:val="21"/>
                <w:szCs w:val="21"/>
              </w:rPr>
            </w:pPr>
          </w:p>
        </w:tc>
      </w:tr>
      <w:tr w14:paraId="0E99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05" w:hRule="atLeast"/>
          <w:jc w:val="center"/>
        </w:trPr>
        <w:tc>
          <w:tcPr>
            <w:tcW w:w="983" w:type="dxa"/>
            <w:noWrap w:val="0"/>
            <w:vAlign w:val="center"/>
          </w:tcPr>
          <w:p w14:paraId="3CB5215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12.3</w:t>
            </w:r>
          </w:p>
        </w:tc>
        <w:tc>
          <w:tcPr>
            <w:tcW w:w="6929" w:type="dxa"/>
            <w:noWrap w:val="0"/>
            <w:vAlign w:val="center"/>
          </w:tcPr>
          <w:p w14:paraId="2F04E4A3">
            <w:pPr>
              <w:spacing w:line="240" w:lineRule="auto"/>
              <w:jc w:val="left"/>
              <w:rPr>
                <w:rFonts w:hint="eastAsia" w:ascii="宋体" w:hAnsi="宋体" w:eastAsia="宋体" w:cs="宋体"/>
                <w:b/>
                <w:sz w:val="21"/>
                <w:szCs w:val="21"/>
              </w:rPr>
            </w:pPr>
            <w:r>
              <w:rPr>
                <w:rFonts w:hint="eastAsia" w:ascii="宋体" w:hAnsi="宋体" w:eastAsia="宋体" w:cs="宋体"/>
                <w:sz w:val="21"/>
                <w:szCs w:val="21"/>
              </w:rPr>
              <w:t>运输方式：陆运。</w:t>
            </w:r>
          </w:p>
        </w:tc>
        <w:tc>
          <w:tcPr>
            <w:tcW w:w="706" w:type="dxa"/>
            <w:noWrap w:val="0"/>
            <w:vAlign w:val="center"/>
          </w:tcPr>
          <w:p w14:paraId="407DEE38">
            <w:pPr>
              <w:spacing w:line="240" w:lineRule="auto"/>
              <w:jc w:val="left"/>
              <w:rPr>
                <w:rFonts w:hint="eastAsia" w:ascii="宋体" w:hAnsi="宋体" w:eastAsia="宋体" w:cs="宋体"/>
                <w:b/>
                <w:color w:val="FF0000"/>
                <w:sz w:val="21"/>
                <w:szCs w:val="21"/>
              </w:rPr>
            </w:pPr>
          </w:p>
        </w:tc>
      </w:tr>
      <w:tr w14:paraId="1BBA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12" w:hRule="atLeast"/>
          <w:jc w:val="center"/>
        </w:trPr>
        <w:tc>
          <w:tcPr>
            <w:tcW w:w="983" w:type="dxa"/>
            <w:noWrap w:val="0"/>
            <w:vAlign w:val="center"/>
          </w:tcPr>
          <w:p w14:paraId="71E3110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12.4</w:t>
            </w:r>
          </w:p>
        </w:tc>
        <w:tc>
          <w:tcPr>
            <w:tcW w:w="6929" w:type="dxa"/>
            <w:noWrap w:val="0"/>
            <w:vAlign w:val="center"/>
          </w:tcPr>
          <w:p w14:paraId="51BDAC9B">
            <w:pPr>
              <w:spacing w:line="240" w:lineRule="auto"/>
              <w:jc w:val="left"/>
              <w:rPr>
                <w:rFonts w:hint="eastAsia" w:ascii="宋体" w:hAnsi="宋体" w:eastAsia="宋体" w:cs="宋体"/>
                <w:b/>
                <w:sz w:val="21"/>
                <w:szCs w:val="21"/>
              </w:rPr>
            </w:pPr>
            <w:r>
              <w:rPr>
                <w:rFonts w:hint="eastAsia" w:ascii="宋体" w:hAnsi="宋体" w:eastAsia="宋体" w:cs="宋体"/>
                <w:sz w:val="21"/>
                <w:szCs w:val="21"/>
              </w:rPr>
              <w:t>目的</w:t>
            </w:r>
            <w:r>
              <w:rPr>
                <w:rFonts w:hint="eastAsia" w:ascii="宋体" w:hAnsi="宋体" w:eastAsia="宋体" w:cs="宋体"/>
                <w:sz w:val="21"/>
                <w:szCs w:val="21"/>
                <w:lang w:val="en-US" w:eastAsia="zh-CN"/>
              </w:rPr>
              <w:t>地</w:t>
            </w:r>
            <w:r>
              <w:rPr>
                <w:rFonts w:hint="eastAsia" w:ascii="宋体" w:hAnsi="宋体" w:eastAsia="宋体" w:cs="宋体"/>
                <w:sz w:val="21"/>
                <w:szCs w:val="21"/>
              </w:rPr>
              <w:t>：中国哈尔滨</w:t>
            </w:r>
          </w:p>
        </w:tc>
        <w:tc>
          <w:tcPr>
            <w:tcW w:w="706" w:type="dxa"/>
            <w:noWrap w:val="0"/>
            <w:vAlign w:val="center"/>
          </w:tcPr>
          <w:p w14:paraId="14CB0165">
            <w:pPr>
              <w:spacing w:line="240" w:lineRule="auto"/>
              <w:jc w:val="left"/>
              <w:rPr>
                <w:rFonts w:hint="eastAsia" w:ascii="宋体" w:hAnsi="宋体" w:eastAsia="宋体" w:cs="宋体"/>
                <w:b/>
                <w:color w:val="FF0000"/>
                <w:sz w:val="21"/>
                <w:szCs w:val="21"/>
              </w:rPr>
            </w:pPr>
          </w:p>
        </w:tc>
      </w:tr>
    </w:tbl>
    <w:p w14:paraId="39026391">
      <w:pPr>
        <w:pStyle w:val="2"/>
        <w:rPr>
          <w:rFonts w:hint="eastAsia"/>
          <w:lang w:val="en-US" w:eastAsia="zh-CN"/>
        </w:rPr>
      </w:pPr>
    </w:p>
    <w:p w14:paraId="2751BD5B">
      <w:pPr>
        <w:pStyle w:val="4"/>
        <w:shd w:val="clear"/>
        <w:rPr>
          <w:rFonts w:asciiTheme="minorEastAsia" w:hAnsiTheme="minorEastAsia" w:eastAsiaTheme="minorEastAsia"/>
          <w:sz w:val="28"/>
          <w:szCs w:val="28"/>
        </w:rPr>
      </w:pPr>
      <w:r>
        <w:rPr>
          <w:rFonts w:hint="eastAsia" w:cs="微软雅黑" w:asciiTheme="minorEastAsia" w:hAnsiTheme="minorEastAsia" w:eastAsiaTheme="minorEastAsia"/>
          <w:b/>
          <w:spacing w:val="2"/>
          <w:w w:val="99"/>
          <w:kern w:val="0"/>
          <w:position w:val="-4"/>
          <w:sz w:val="28"/>
          <w:szCs w:val="28"/>
          <w:lang w:val="en-US" w:eastAsia="zh-CN"/>
        </w:rPr>
        <w:t>五</w:t>
      </w:r>
      <w:r>
        <w:rPr>
          <w:rFonts w:hint="eastAsia" w:cs="微软雅黑" w:asciiTheme="minorEastAsia" w:hAnsiTheme="minorEastAsia" w:eastAsiaTheme="minorEastAsia"/>
          <w:b/>
          <w:spacing w:val="2"/>
          <w:w w:val="99"/>
          <w:kern w:val="0"/>
          <w:position w:val="-4"/>
          <w:sz w:val="28"/>
          <w:szCs w:val="28"/>
          <w:lang w:eastAsia="zh-CN"/>
        </w:rPr>
        <w:t>、</w:t>
      </w:r>
      <w:r>
        <w:rPr>
          <w:rFonts w:hint="eastAsia" w:cs="微软雅黑" w:asciiTheme="minorEastAsia" w:hAnsiTheme="minorEastAsia" w:eastAsiaTheme="minorEastAsia"/>
          <w:b/>
          <w:spacing w:val="2"/>
          <w:w w:val="99"/>
          <w:kern w:val="0"/>
          <w:position w:val="-4"/>
          <w:sz w:val="28"/>
          <w:szCs w:val="28"/>
        </w:rPr>
        <w:t>响应文件模板（附件1-8）</w:t>
      </w:r>
    </w:p>
    <w:p w14:paraId="6B4E345C">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shd w:val="clear"/>
        <w:autoSpaceDE w:val="0"/>
        <w:autoSpaceDN w:val="0"/>
        <w:adjustRightInd w:val="0"/>
        <w:spacing w:line="200" w:lineRule="exact"/>
        <w:jc w:val="left"/>
        <w:rPr>
          <w:rFonts w:hint="eastAsia" w:ascii="宋体" w:hAnsi="宋体" w:eastAsia="宋体" w:cs="宋体"/>
          <w:kern w:val="0"/>
          <w:sz w:val="24"/>
          <w:szCs w:val="24"/>
        </w:rPr>
      </w:pPr>
    </w:p>
    <w:p w14:paraId="4DF5624F">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3E1D5662">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49AD572E">
      <w:pPr>
        <w:shd w:val="clea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营业执照、</w:t>
      </w:r>
      <w:r>
        <w:rPr>
          <w:rFonts w:hint="eastAsia" w:ascii="宋体" w:hAnsi="宋体" w:eastAsia="宋体" w:cs="宋体"/>
          <w:sz w:val="24"/>
          <w:szCs w:val="24"/>
          <w:lang w:eastAsia="zh-CN"/>
        </w:rPr>
        <w:t>一般纳税人证明、质量体系认证、环境体系认证、与设备有关的认证、信用中国、公司荣誉证书等等）</w:t>
      </w:r>
    </w:p>
    <w:p w14:paraId="68279705">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77A6A7F1">
      <w:pPr>
        <w:widowControl/>
        <w:shd w:val="clear"/>
        <w:jc w:val="left"/>
        <w:rPr>
          <w:rFonts w:hint="eastAsia" w:ascii="宋体" w:hAnsi="宋体" w:eastAsia="宋体" w:cs="宋体"/>
          <w:b/>
          <w:caps/>
          <w:kern w:val="0"/>
          <w:sz w:val="24"/>
          <w:szCs w:val="24"/>
        </w:rPr>
      </w:pPr>
    </w:p>
    <w:p w14:paraId="6E37AB3A">
      <w:pPr>
        <w:pStyle w:val="2"/>
        <w:shd w:val="clear"/>
        <w:rPr>
          <w:rFonts w:hint="eastAsia"/>
        </w:rPr>
      </w:pPr>
    </w:p>
    <w:p w14:paraId="06A8055F">
      <w:pPr>
        <w:widowControl/>
        <w:shd w:val="clear"/>
        <w:jc w:val="left"/>
        <w:rPr>
          <w:rFonts w:cs="Times New Roman" w:asciiTheme="minorEastAsia" w:hAnsiTheme="minorEastAsia"/>
          <w:b/>
          <w:caps/>
          <w:kern w:val="0"/>
          <w:sz w:val="28"/>
          <w:szCs w:val="28"/>
        </w:rPr>
      </w:pPr>
    </w:p>
    <w:p w14:paraId="17B5BFE5">
      <w:pPr>
        <w:widowControl/>
        <w:shd w:val="clear"/>
        <w:jc w:val="left"/>
        <w:rPr>
          <w:rFonts w:cs="Times New Roman" w:asciiTheme="minorEastAsia" w:hAnsiTheme="minorEastAsia"/>
          <w:b/>
          <w:caps/>
          <w:kern w:val="0"/>
          <w:sz w:val="28"/>
          <w:szCs w:val="28"/>
        </w:rPr>
      </w:pPr>
    </w:p>
    <w:p w14:paraId="03F60374">
      <w:pPr>
        <w:widowControl/>
        <w:shd w:val="clear"/>
        <w:jc w:val="left"/>
        <w:rPr>
          <w:rFonts w:cs="Times New Roman" w:asciiTheme="minorEastAsia" w:hAnsiTheme="minorEastAsia"/>
          <w:b/>
          <w:caps/>
          <w:kern w:val="0"/>
          <w:sz w:val="28"/>
          <w:szCs w:val="28"/>
        </w:rPr>
      </w:pPr>
    </w:p>
    <w:p w14:paraId="05580304">
      <w:pPr>
        <w:widowControl/>
        <w:shd w:val="clear"/>
        <w:jc w:val="left"/>
        <w:rPr>
          <w:rFonts w:cs="Times New Roman" w:asciiTheme="minorEastAsia" w:hAnsiTheme="minorEastAsia"/>
          <w:b/>
          <w:caps/>
          <w:kern w:val="0"/>
          <w:sz w:val="28"/>
          <w:szCs w:val="28"/>
        </w:rPr>
      </w:pPr>
    </w:p>
    <w:p w14:paraId="2231790C">
      <w:pPr>
        <w:widowControl/>
        <w:shd w:val="clear"/>
        <w:jc w:val="left"/>
        <w:rPr>
          <w:rFonts w:cs="Times New Roman" w:asciiTheme="minorEastAsia" w:hAnsiTheme="minorEastAsia"/>
          <w:b/>
          <w:caps/>
          <w:kern w:val="0"/>
          <w:sz w:val="28"/>
          <w:szCs w:val="28"/>
        </w:rPr>
      </w:pPr>
    </w:p>
    <w:p w14:paraId="7827406C">
      <w:pPr>
        <w:widowControl/>
        <w:shd w:val="clear"/>
        <w:jc w:val="left"/>
        <w:rPr>
          <w:rFonts w:cs="Times New Roman" w:asciiTheme="minorEastAsia" w:hAnsiTheme="minorEastAsia"/>
          <w:b/>
          <w:caps/>
          <w:kern w:val="0"/>
          <w:sz w:val="28"/>
          <w:szCs w:val="28"/>
        </w:rPr>
      </w:pPr>
    </w:p>
    <w:p w14:paraId="34F6BBE4">
      <w:pPr>
        <w:widowControl/>
        <w:shd w:val="clear"/>
        <w:jc w:val="left"/>
        <w:rPr>
          <w:rFonts w:cs="Times New Roman" w:asciiTheme="minorEastAsia" w:hAnsiTheme="minorEastAsia"/>
          <w:b/>
          <w:caps/>
          <w:kern w:val="0"/>
          <w:sz w:val="28"/>
          <w:szCs w:val="28"/>
        </w:rPr>
      </w:pPr>
    </w:p>
    <w:p w14:paraId="7484029F">
      <w:pPr>
        <w:widowControl/>
        <w:shd w:val="clear"/>
        <w:jc w:val="left"/>
        <w:rPr>
          <w:rFonts w:cs="Times New Roman" w:asciiTheme="minorEastAsia" w:hAnsiTheme="minorEastAsia"/>
          <w:b/>
          <w:caps/>
          <w:kern w:val="0"/>
          <w:sz w:val="28"/>
          <w:szCs w:val="28"/>
        </w:rPr>
      </w:pPr>
    </w:p>
    <w:p w14:paraId="79FC6B68">
      <w:pPr>
        <w:widowControl/>
        <w:shd w:val="clear"/>
        <w:jc w:val="left"/>
        <w:rPr>
          <w:rFonts w:cs="Times New Roman" w:asciiTheme="minorEastAsia" w:hAnsiTheme="minorEastAsia"/>
          <w:b/>
          <w:caps/>
          <w:kern w:val="0"/>
          <w:sz w:val="28"/>
          <w:szCs w:val="28"/>
        </w:rPr>
      </w:pPr>
    </w:p>
    <w:p w14:paraId="494AC0B6">
      <w:pPr>
        <w:widowControl/>
        <w:shd w:val="clear"/>
        <w:jc w:val="left"/>
        <w:rPr>
          <w:rFonts w:cs="Times New Roman" w:asciiTheme="minorEastAsia" w:hAnsiTheme="minorEastAsia"/>
          <w:b/>
          <w:caps/>
          <w:kern w:val="0"/>
          <w:sz w:val="28"/>
          <w:szCs w:val="28"/>
        </w:rPr>
      </w:pPr>
    </w:p>
    <w:p w14:paraId="566333E0">
      <w:pPr>
        <w:widowControl/>
        <w:shd w:val="clear"/>
        <w:jc w:val="left"/>
        <w:rPr>
          <w:rFonts w:cs="Times New Roman" w:asciiTheme="minorEastAsia" w:hAnsiTheme="minorEastAsia"/>
          <w:b/>
          <w:caps/>
          <w:kern w:val="0"/>
          <w:sz w:val="28"/>
          <w:szCs w:val="28"/>
        </w:rPr>
      </w:pPr>
    </w:p>
    <w:p w14:paraId="68AD00BC">
      <w:pPr>
        <w:widowControl/>
        <w:shd w:val="clear"/>
        <w:jc w:val="left"/>
        <w:rPr>
          <w:rFonts w:cs="Times New Roman" w:asciiTheme="minorEastAsia" w:hAnsiTheme="minorEastAsia"/>
          <w:b/>
          <w:caps/>
          <w:kern w:val="0"/>
          <w:sz w:val="28"/>
          <w:szCs w:val="28"/>
        </w:rPr>
      </w:pPr>
      <w:bookmarkStart w:id="3" w:name="_GoBack"/>
      <w:bookmarkEnd w:id="3"/>
      <w:r>
        <w:rPr>
          <w:rFonts w:cs="Times New Roman" w:asciiTheme="minorEastAsia" w:hAnsiTheme="minorEastAsia"/>
          <w:b/>
          <w:caps/>
          <w:kern w:val="0"/>
          <w:sz w:val="28"/>
          <w:szCs w:val="28"/>
        </w:rPr>
        <w:t>附件1</w:t>
      </w:r>
    </w:p>
    <w:p w14:paraId="5B100768">
      <w:pPr>
        <w:pStyle w:val="2"/>
        <w:shd w:val="clear"/>
      </w:pPr>
    </w:p>
    <w:p w14:paraId="3B0393E3">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15E3589B">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电话：传真：</w:t>
      </w:r>
    </w:p>
    <w:p w14:paraId="1C2878F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29927BEE">
      <w:pPr>
        <w:shd w:val="clear"/>
        <w:adjustRightInd w:val="0"/>
        <w:snapToGrid w:val="0"/>
        <w:spacing w:line="400" w:lineRule="exact"/>
        <w:ind w:right="420" w:firstLine="4080" w:firstLineChars="17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1BBA8A48">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4BFBB515">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7DC43867">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2"/>
        <w:shd w:val="clear"/>
      </w:pPr>
    </w:p>
    <w:p w14:paraId="5E4D15C5">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shd w:val="clear"/>
        <w:adjustRightInd w:val="0"/>
        <w:snapToGrid w:val="0"/>
        <w:spacing w:line="400" w:lineRule="exact"/>
        <w:textAlignment w:val="baseline"/>
        <w:rPr>
          <w:rFonts w:cs="Times New Roman" w:asciiTheme="minorEastAsia" w:hAnsiTheme="minorEastAsia"/>
          <w:kern w:val="0"/>
          <w:sz w:val="24"/>
          <w:szCs w:val="24"/>
        </w:rPr>
      </w:pPr>
    </w:p>
    <w:p w14:paraId="535A3CDE">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shd w:val="clear"/>
        <w:adjustRightInd w:val="0"/>
        <w:snapToGrid w:val="0"/>
        <w:spacing w:line="400" w:lineRule="exact"/>
        <w:textAlignment w:val="baseline"/>
        <w:rPr>
          <w:rFonts w:cs="Times New Roman" w:asciiTheme="minorEastAsia" w:hAnsiTheme="minorEastAsia"/>
          <w:kern w:val="0"/>
          <w:sz w:val="24"/>
          <w:szCs w:val="24"/>
        </w:rPr>
      </w:pPr>
    </w:p>
    <w:p w14:paraId="30DDED60">
      <w:pPr>
        <w:shd w:val="clear"/>
        <w:adjustRightInd w:val="0"/>
        <w:snapToGrid w:val="0"/>
        <w:spacing w:line="400" w:lineRule="exact"/>
        <w:textAlignment w:val="baseline"/>
        <w:rPr>
          <w:rFonts w:cs="Times New Roman" w:asciiTheme="minorEastAsia" w:hAnsiTheme="minorEastAsia"/>
          <w:kern w:val="0"/>
          <w:sz w:val="24"/>
          <w:szCs w:val="24"/>
        </w:rPr>
      </w:pPr>
    </w:p>
    <w:p w14:paraId="0F9CD73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23A254D1">
      <w:pPr>
        <w:shd w:val="clear"/>
        <w:spacing w:line="600" w:lineRule="exact"/>
        <w:rPr>
          <w:rFonts w:asciiTheme="minorEastAsia" w:hAnsiTheme="minorEastAsia"/>
          <w:sz w:val="32"/>
          <w:szCs w:val="32"/>
        </w:rPr>
      </w:pPr>
    </w:p>
    <w:p w14:paraId="1CDECC5E">
      <w:pPr>
        <w:shd w:val="clear"/>
        <w:spacing w:line="600" w:lineRule="exact"/>
        <w:rPr>
          <w:rFonts w:asciiTheme="minorEastAsia" w:hAnsiTheme="minorEastAsia"/>
          <w:sz w:val="32"/>
          <w:szCs w:val="32"/>
        </w:rPr>
      </w:pPr>
    </w:p>
    <w:p w14:paraId="59C16BA0">
      <w:pPr>
        <w:shd w:val="clear"/>
        <w:spacing w:line="600" w:lineRule="exact"/>
        <w:rPr>
          <w:rFonts w:asciiTheme="minorEastAsia" w:hAnsiTheme="minorEastAsia"/>
          <w:sz w:val="32"/>
          <w:szCs w:val="32"/>
        </w:rPr>
      </w:pPr>
    </w:p>
    <w:p w14:paraId="35D80B35">
      <w:pPr>
        <w:shd w:val="clear"/>
        <w:spacing w:line="600" w:lineRule="exact"/>
        <w:rPr>
          <w:rFonts w:asciiTheme="minorEastAsia" w:hAnsiTheme="minorEastAsia"/>
          <w:sz w:val="32"/>
          <w:szCs w:val="32"/>
        </w:rPr>
      </w:pPr>
    </w:p>
    <w:p w14:paraId="0BFECF54">
      <w:pPr>
        <w:shd w:val="clear"/>
        <w:spacing w:line="600" w:lineRule="exact"/>
        <w:rPr>
          <w:rFonts w:asciiTheme="minorEastAsia" w:hAnsiTheme="minorEastAsia"/>
          <w:sz w:val="32"/>
          <w:szCs w:val="32"/>
        </w:rPr>
      </w:pPr>
    </w:p>
    <w:p w14:paraId="68CF097A">
      <w:pPr>
        <w:shd w:val="clear"/>
        <w:spacing w:line="600" w:lineRule="exact"/>
        <w:rPr>
          <w:rFonts w:asciiTheme="minorEastAsia" w:hAnsiTheme="minorEastAsia"/>
          <w:sz w:val="32"/>
          <w:szCs w:val="32"/>
        </w:rPr>
      </w:pPr>
    </w:p>
    <w:p w14:paraId="554C4D91">
      <w:pPr>
        <w:shd w:val="clear"/>
        <w:spacing w:line="600" w:lineRule="exact"/>
        <w:rPr>
          <w:rFonts w:asciiTheme="minorEastAsia" w:hAnsiTheme="minorEastAsia"/>
          <w:sz w:val="32"/>
          <w:szCs w:val="32"/>
        </w:rPr>
      </w:pPr>
    </w:p>
    <w:p w14:paraId="6FFDF55C">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0" w:name="_Toc477185304"/>
    </w:p>
    <w:p w14:paraId="6309ABBB">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558C297D">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5B291FD3">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3A36E3B6">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433C2EFC">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39A31800">
      <w:pPr>
        <w:shd w:val="clear"/>
        <w:adjustRightInd w:val="0"/>
        <w:snapToGrid w:val="0"/>
        <w:spacing w:line="400" w:lineRule="exact"/>
        <w:jc w:val="left"/>
        <w:textAlignment w:val="baseline"/>
        <w:rPr>
          <w:rFonts w:cs="Times New Roman" w:asciiTheme="minorEastAsia" w:hAnsiTheme="minorEastAsia"/>
          <w:b/>
          <w:caps/>
          <w:kern w:val="0"/>
          <w:sz w:val="24"/>
          <w:szCs w:val="24"/>
        </w:rPr>
        <w:sectPr>
          <w:pgSz w:w="11906" w:h="16838"/>
          <w:pgMar w:top="1440" w:right="1800" w:bottom="1440" w:left="1800" w:header="851" w:footer="992" w:gutter="0"/>
          <w:cols w:space="425" w:num="1"/>
          <w:docGrid w:type="lines" w:linePitch="312" w:charSpace="0"/>
        </w:sectPr>
      </w:pPr>
    </w:p>
    <w:p w14:paraId="7B01B4A5">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2"/>
        <w:rPr>
          <w:rFonts w:hint="eastAsia"/>
          <w:lang w:val="en-US" w:eastAsia="zh-CN"/>
        </w:rPr>
      </w:pPr>
    </w:p>
    <w:p w14:paraId="272F27C0">
      <w:pPr>
        <w:pStyle w:val="2"/>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jc w:val="center"/>
        <w:rPr>
          <w:rFonts w:hint="eastAsia" w:cs="Times New Roman" w:asciiTheme="minorEastAsia" w:hAnsiTheme="minorEastAsia" w:eastAsiaTheme="minorEastAsia"/>
          <w:b/>
          <w:bCs/>
          <w:caps/>
          <w:kern w:val="0"/>
          <w:sz w:val="28"/>
          <w:szCs w:val="28"/>
          <w:lang w:val="en-US" w:eastAsia="zh-CN" w:bidi="ar-SA"/>
        </w:rPr>
      </w:pPr>
    </w:p>
    <w:p w14:paraId="1EAB8EE9">
      <w:pPr>
        <w:shd w:val="clea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营业执照、</w:t>
      </w:r>
      <w:r>
        <w:rPr>
          <w:rFonts w:hint="eastAsia" w:ascii="宋体" w:hAnsi="宋体" w:eastAsia="宋体" w:cs="宋体"/>
          <w:sz w:val="24"/>
          <w:szCs w:val="24"/>
          <w:lang w:eastAsia="zh-CN"/>
        </w:rPr>
        <w:t>一般纳税人证明、质量体系认证、环境体系认证、与设备有关的认证、信用中国、公司荣誉证书等等）加盖公章</w:t>
      </w:r>
    </w:p>
    <w:p w14:paraId="7B8D977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EE64EC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56E5FA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3B158A7">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4EDA8F68">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F3E5D1B">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E60909E">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A224AE2">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39A354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DC6160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988938E">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006472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054FEBE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7390E3C">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7E8617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4A9238F">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073B361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42D7F9D9">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31D3E3F">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0541A5A">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FBE733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D7B9EB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B5CFCEA">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64101B6C">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17553F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6C4F7509">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175F2B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0255C9E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F85A79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2A3B543D">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5558FEB9">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shd w:val="clea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4408CEB4">
      <w:pPr>
        <w:shd w:val="clear"/>
        <w:tabs>
          <w:tab w:val="left" w:pos="5580"/>
        </w:tabs>
        <w:adjustRightInd w:val="0"/>
        <w:snapToGrid w:val="0"/>
        <w:spacing w:line="400" w:lineRule="exact"/>
        <w:rPr>
          <w:rFonts w:cs="Times New Roman" w:asciiTheme="minorEastAsia" w:hAnsiTheme="minorEastAsia"/>
          <w:b/>
          <w:bCs/>
          <w:caps/>
          <w:kern w:val="0"/>
          <w:sz w:val="24"/>
          <w:szCs w:val="24"/>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bCs/>
          <w:caps/>
          <w:kern w:val="0"/>
          <w:sz w:val="24"/>
          <w:szCs w:val="24"/>
        </w:rPr>
        <w:t>（</w:t>
      </w:r>
      <w:r>
        <w:rPr>
          <w:rFonts w:hint="eastAsia" w:cs="Times New Roman" w:asciiTheme="minorEastAsia" w:hAnsiTheme="minorEastAsia"/>
          <w:b/>
          <w:bCs/>
          <w:caps/>
          <w:kern w:val="0"/>
          <w:sz w:val="24"/>
          <w:szCs w:val="24"/>
          <w:lang w:val="en-US" w:eastAsia="zh-CN"/>
        </w:rPr>
        <w:t>附报价明细，标注名称规格、数量、含税单价、含税总价、税率</w:t>
      </w:r>
      <w:r>
        <w:rPr>
          <w:rFonts w:hint="eastAsia" w:cs="Times New Roman" w:asciiTheme="minorEastAsia" w:hAnsiTheme="minorEastAsia"/>
          <w:b/>
          <w:bCs/>
          <w:caps/>
          <w:kern w:val="0"/>
          <w:sz w:val="24"/>
          <w:szCs w:val="24"/>
        </w:rPr>
        <w:t>）</w:t>
      </w:r>
    </w:p>
    <w:p w14:paraId="3B74ADAF">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shd w:val="clear"/>
        <w:tabs>
          <w:tab w:val="left" w:pos="5580"/>
        </w:tabs>
        <w:adjustRightInd w:val="0"/>
        <w:snapToGrid w:val="0"/>
        <w:spacing w:line="400" w:lineRule="exact"/>
        <w:rPr>
          <w:rFonts w:asciiTheme="minorEastAsia" w:hAnsiTheme="minorEastAsia"/>
          <w:kern w:val="0"/>
          <w:sz w:val="24"/>
          <w:szCs w:val="24"/>
        </w:rPr>
      </w:pPr>
    </w:p>
    <w:p w14:paraId="070523AD">
      <w:pPr>
        <w:shd w:val="clea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shd w:val="clear"/>
        <w:tabs>
          <w:tab w:val="left" w:pos="5580"/>
        </w:tabs>
        <w:adjustRightInd w:val="0"/>
        <w:snapToGrid w:val="0"/>
        <w:spacing w:line="400" w:lineRule="exact"/>
        <w:rPr>
          <w:rFonts w:asciiTheme="minorEastAsia" w:hAnsiTheme="minorEastAsia"/>
          <w:kern w:val="0"/>
          <w:sz w:val="24"/>
          <w:szCs w:val="24"/>
        </w:rPr>
      </w:pPr>
    </w:p>
    <w:p w14:paraId="0268CE2F">
      <w:pPr>
        <w:shd w:val="clear"/>
        <w:tabs>
          <w:tab w:val="left" w:pos="5580"/>
        </w:tabs>
        <w:adjustRightInd w:val="0"/>
        <w:snapToGrid w:val="0"/>
        <w:spacing w:line="400" w:lineRule="exact"/>
        <w:rPr>
          <w:rFonts w:asciiTheme="minorEastAsia" w:hAnsiTheme="minorEastAsia"/>
          <w:kern w:val="0"/>
          <w:sz w:val="24"/>
          <w:szCs w:val="24"/>
        </w:rPr>
      </w:pPr>
    </w:p>
    <w:p w14:paraId="0E404C5D">
      <w:pPr>
        <w:shd w:val="clea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p>
    <w:p w14:paraId="4394B311">
      <w:pPr>
        <w:shd w:val="clear"/>
        <w:tabs>
          <w:tab w:val="left" w:pos="5580"/>
        </w:tabs>
        <w:adjustRightInd w:val="0"/>
        <w:snapToGrid w:val="0"/>
        <w:spacing w:line="400" w:lineRule="exact"/>
        <w:rPr>
          <w:rFonts w:asciiTheme="minorEastAsia" w:hAnsiTheme="minorEastAsia"/>
          <w:kern w:val="0"/>
          <w:sz w:val="24"/>
          <w:szCs w:val="24"/>
        </w:rPr>
      </w:pPr>
    </w:p>
    <w:p w14:paraId="0D000B8E">
      <w:pPr>
        <w:shd w:val="clea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6B07DFE8">
      <w:pPr>
        <w:shd w:val="clear"/>
        <w:spacing w:line="600" w:lineRule="exact"/>
        <w:rPr>
          <w:rFonts w:asciiTheme="minorEastAsia" w:hAnsiTheme="minorEastAsia"/>
          <w:sz w:val="32"/>
          <w:szCs w:val="32"/>
        </w:rPr>
      </w:pPr>
    </w:p>
    <w:p w14:paraId="5B1B5CDC">
      <w:pPr>
        <w:shd w:val="clear"/>
        <w:spacing w:line="600" w:lineRule="exact"/>
        <w:rPr>
          <w:rFonts w:asciiTheme="minorEastAsia" w:hAnsiTheme="minorEastAsia"/>
          <w:sz w:val="32"/>
          <w:szCs w:val="32"/>
        </w:rPr>
      </w:pPr>
    </w:p>
    <w:p w14:paraId="0177752D">
      <w:pPr>
        <w:shd w:val="clear"/>
        <w:spacing w:line="600" w:lineRule="exact"/>
        <w:rPr>
          <w:rFonts w:asciiTheme="minorEastAsia" w:hAnsiTheme="minorEastAsia"/>
          <w:sz w:val="32"/>
          <w:szCs w:val="32"/>
        </w:rPr>
      </w:pPr>
    </w:p>
    <w:p w14:paraId="74563721">
      <w:pPr>
        <w:shd w:val="clear"/>
        <w:spacing w:line="600" w:lineRule="exact"/>
        <w:rPr>
          <w:rFonts w:asciiTheme="minorEastAsia" w:hAnsiTheme="minorEastAsia"/>
          <w:sz w:val="32"/>
          <w:szCs w:val="32"/>
        </w:rPr>
      </w:pPr>
    </w:p>
    <w:p w14:paraId="136DEBA5">
      <w:pPr>
        <w:shd w:val="clear"/>
        <w:spacing w:line="600" w:lineRule="exact"/>
        <w:rPr>
          <w:rFonts w:asciiTheme="minorEastAsia" w:hAnsiTheme="minorEastAsia"/>
          <w:sz w:val="32"/>
          <w:szCs w:val="32"/>
        </w:rPr>
      </w:pPr>
    </w:p>
    <w:p w14:paraId="73405582">
      <w:pPr>
        <w:shd w:val="clear"/>
        <w:spacing w:line="600" w:lineRule="exact"/>
        <w:rPr>
          <w:rFonts w:asciiTheme="minorEastAsia" w:hAnsiTheme="minorEastAsia"/>
          <w:sz w:val="32"/>
          <w:szCs w:val="32"/>
        </w:rPr>
      </w:pPr>
    </w:p>
    <w:p w14:paraId="1016A978">
      <w:pPr>
        <w:shd w:val="clear"/>
        <w:spacing w:line="600" w:lineRule="exact"/>
        <w:rPr>
          <w:rFonts w:asciiTheme="minorEastAsia" w:hAnsiTheme="minorEastAsia"/>
          <w:sz w:val="32"/>
          <w:szCs w:val="32"/>
        </w:rPr>
      </w:pPr>
    </w:p>
    <w:p w14:paraId="3407F670">
      <w:pPr>
        <w:shd w:val="clear"/>
        <w:spacing w:line="600" w:lineRule="exact"/>
        <w:rPr>
          <w:rFonts w:asciiTheme="minorEastAsia" w:hAnsiTheme="minorEastAsia"/>
          <w:sz w:val="32"/>
          <w:szCs w:val="32"/>
        </w:rPr>
      </w:pPr>
    </w:p>
    <w:p w14:paraId="080D142B">
      <w:pPr>
        <w:shd w:val="clear"/>
        <w:spacing w:line="600" w:lineRule="exact"/>
        <w:rPr>
          <w:rFonts w:asciiTheme="minorEastAsia" w:hAnsiTheme="minorEastAsia"/>
          <w:sz w:val="32"/>
          <w:szCs w:val="32"/>
        </w:rPr>
      </w:pPr>
    </w:p>
    <w:p w14:paraId="617D7D7F">
      <w:pPr>
        <w:shd w:val="clear"/>
        <w:spacing w:line="600" w:lineRule="exact"/>
        <w:rPr>
          <w:rFonts w:asciiTheme="minorEastAsia" w:hAnsiTheme="minorEastAsia"/>
          <w:sz w:val="32"/>
          <w:szCs w:val="32"/>
        </w:rPr>
      </w:pPr>
    </w:p>
    <w:p w14:paraId="23711804">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724D036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314B259D">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shd w:val="clear"/>
        <w:spacing w:line="600" w:lineRule="exact"/>
        <w:rPr>
          <w:rFonts w:asciiTheme="minorEastAsia" w:hAnsiTheme="minorEastAsia"/>
          <w:sz w:val="32"/>
          <w:szCs w:val="32"/>
        </w:rPr>
      </w:pPr>
    </w:p>
    <w:p w14:paraId="5C462963">
      <w:pPr>
        <w:shd w:val="clear"/>
        <w:spacing w:line="600" w:lineRule="exact"/>
        <w:rPr>
          <w:rFonts w:asciiTheme="minorEastAsia" w:hAnsiTheme="minorEastAsia"/>
          <w:sz w:val="32"/>
          <w:szCs w:val="32"/>
        </w:rPr>
      </w:pPr>
    </w:p>
    <w:p w14:paraId="6BAAB48B">
      <w:pPr>
        <w:shd w:val="clear"/>
        <w:spacing w:line="600" w:lineRule="exact"/>
        <w:rPr>
          <w:rFonts w:asciiTheme="minorEastAsia" w:hAnsiTheme="minorEastAsia"/>
          <w:sz w:val="32"/>
          <w:szCs w:val="32"/>
        </w:rPr>
      </w:pPr>
    </w:p>
    <w:p w14:paraId="42163622">
      <w:pPr>
        <w:shd w:val="clear"/>
        <w:spacing w:line="600" w:lineRule="exact"/>
        <w:rPr>
          <w:rFonts w:asciiTheme="minorEastAsia" w:hAnsiTheme="minorEastAsia"/>
          <w:sz w:val="32"/>
          <w:szCs w:val="32"/>
        </w:rPr>
      </w:pPr>
    </w:p>
    <w:p w14:paraId="7BAC5E44">
      <w:pPr>
        <w:shd w:val="clear"/>
        <w:spacing w:line="600" w:lineRule="exact"/>
        <w:rPr>
          <w:rFonts w:asciiTheme="minorEastAsia" w:hAnsiTheme="minorEastAsia"/>
          <w:sz w:val="32"/>
          <w:szCs w:val="32"/>
        </w:rPr>
      </w:pPr>
    </w:p>
    <w:p w14:paraId="2AEA315C">
      <w:pPr>
        <w:shd w:val="clear"/>
        <w:spacing w:line="600" w:lineRule="exact"/>
        <w:rPr>
          <w:rFonts w:asciiTheme="minorEastAsia" w:hAnsiTheme="minorEastAsia"/>
          <w:sz w:val="32"/>
          <w:szCs w:val="32"/>
        </w:rPr>
      </w:pPr>
    </w:p>
    <w:p w14:paraId="4A3D5B75">
      <w:pPr>
        <w:shd w:val="clear"/>
        <w:spacing w:line="600" w:lineRule="exact"/>
        <w:rPr>
          <w:rFonts w:asciiTheme="minorEastAsia" w:hAnsiTheme="minorEastAsia"/>
          <w:sz w:val="32"/>
          <w:szCs w:val="32"/>
        </w:rPr>
      </w:pPr>
    </w:p>
    <w:p w14:paraId="0C4ACE27">
      <w:pPr>
        <w:shd w:val="clear"/>
        <w:spacing w:line="600" w:lineRule="exact"/>
        <w:rPr>
          <w:rFonts w:asciiTheme="minorEastAsia" w:hAnsiTheme="minorEastAsia"/>
          <w:sz w:val="32"/>
          <w:szCs w:val="32"/>
        </w:rPr>
      </w:pPr>
    </w:p>
    <w:p w14:paraId="5CE1B004">
      <w:pPr>
        <w:shd w:val="clear"/>
        <w:spacing w:line="600" w:lineRule="exact"/>
        <w:rPr>
          <w:rFonts w:asciiTheme="minorEastAsia" w:hAnsiTheme="minorEastAsia"/>
          <w:sz w:val="32"/>
          <w:szCs w:val="32"/>
        </w:rPr>
      </w:pPr>
    </w:p>
    <w:p w14:paraId="09D1DBF9">
      <w:pPr>
        <w:shd w:val="clear"/>
        <w:spacing w:line="600" w:lineRule="exact"/>
        <w:rPr>
          <w:rFonts w:asciiTheme="minorEastAsia" w:hAnsiTheme="minorEastAsia"/>
          <w:sz w:val="32"/>
          <w:szCs w:val="32"/>
        </w:rPr>
      </w:pPr>
    </w:p>
    <w:p w14:paraId="4201A266">
      <w:pPr>
        <w:shd w:val="clear"/>
        <w:spacing w:line="600" w:lineRule="exact"/>
        <w:rPr>
          <w:rFonts w:asciiTheme="minorEastAsia" w:hAnsiTheme="minorEastAsia"/>
          <w:sz w:val="32"/>
          <w:szCs w:val="32"/>
        </w:rPr>
      </w:pPr>
    </w:p>
    <w:p w14:paraId="0B936F9E">
      <w:pPr>
        <w:shd w:val="clear"/>
        <w:spacing w:line="600" w:lineRule="exact"/>
        <w:rPr>
          <w:rFonts w:asciiTheme="minorEastAsia" w:hAnsiTheme="minorEastAsia"/>
          <w:sz w:val="32"/>
          <w:szCs w:val="32"/>
        </w:rPr>
      </w:pPr>
    </w:p>
    <w:p w14:paraId="2760B9C9">
      <w:pPr>
        <w:shd w:val="clear"/>
        <w:spacing w:line="600" w:lineRule="exact"/>
        <w:rPr>
          <w:rFonts w:asciiTheme="minorEastAsia" w:hAnsiTheme="minorEastAsia"/>
          <w:sz w:val="32"/>
          <w:szCs w:val="32"/>
        </w:rPr>
      </w:pPr>
    </w:p>
    <w:p w14:paraId="6FF45063">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52BBF50D">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2"/>
        <w:shd w:val="clear"/>
      </w:pPr>
    </w:p>
    <w:p w14:paraId="4FC988F4">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shd w:val="clear"/>
        <w:adjustRightInd w:val="0"/>
        <w:snapToGrid w:val="0"/>
        <w:spacing w:line="400" w:lineRule="exact"/>
        <w:jc w:val="left"/>
        <w:textAlignment w:val="baseline"/>
        <w:rPr>
          <w:rFonts w:cs="Times New Roman" w:asciiTheme="minorEastAsia" w:hAnsiTheme="minorEastAsia"/>
          <w:kern w:val="0"/>
          <w:sz w:val="24"/>
          <w:szCs w:val="21"/>
        </w:rPr>
      </w:pPr>
    </w:p>
    <w:p w14:paraId="08445145">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8"/>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653"/>
        <w:gridCol w:w="1595"/>
        <w:gridCol w:w="2086"/>
        <w:gridCol w:w="2011"/>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tcBorders>
              <w:top w:val="double" w:color="auto" w:sz="4" w:space="0"/>
            </w:tcBorders>
            <w:vAlign w:val="bottom"/>
          </w:tcPr>
          <w:p w14:paraId="7C17017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595" w:type="dxa"/>
            <w:tcBorders>
              <w:top w:val="double" w:color="auto" w:sz="4" w:space="0"/>
            </w:tcBorders>
            <w:vAlign w:val="bottom"/>
          </w:tcPr>
          <w:p w14:paraId="6AA6E9F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tcBorders>
              <w:top w:val="double" w:color="auto" w:sz="4" w:space="0"/>
            </w:tcBorders>
            <w:vAlign w:val="bottom"/>
          </w:tcPr>
          <w:p w14:paraId="18C9A5B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011" w:type="dxa"/>
            <w:tcBorders>
              <w:top w:val="double" w:color="auto" w:sz="4" w:space="0"/>
            </w:tcBorders>
            <w:vAlign w:val="bottom"/>
          </w:tcPr>
          <w:p w14:paraId="4B709C9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7FC87EF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595" w:type="dxa"/>
            <w:vAlign w:val="bottom"/>
          </w:tcPr>
          <w:p w14:paraId="6C5071EA">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6CE728B3">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011" w:type="dxa"/>
            <w:vAlign w:val="bottom"/>
          </w:tcPr>
          <w:p w14:paraId="0373071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71620E76">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595" w:type="dxa"/>
            <w:vAlign w:val="bottom"/>
          </w:tcPr>
          <w:p w14:paraId="25D2A9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1731B20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011" w:type="dxa"/>
            <w:vAlign w:val="bottom"/>
          </w:tcPr>
          <w:p w14:paraId="3A8C762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7D1BA71D">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595" w:type="dxa"/>
            <w:vAlign w:val="bottom"/>
          </w:tcPr>
          <w:p w14:paraId="4CF5A6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54B80F5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011" w:type="dxa"/>
            <w:vAlign w:val="bottom"/>
          </w:tcPr>
          <w:p w14:paraId="47D9529A">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0D8C48BF">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595" w:type="dxa"/>
            <w:vAlign w:val="bottom"/>
          </w:tcPr>
          <w:p w14:paraId="208B6E0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4A1AADC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011" w:type="dxa"/>
            <w:vAlign w:val="bottom"/>
          </w:tcPr>
          <w:p w14:paraId="639BB740">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38E440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595" w:type="dxa"/>
            <w:vAlign w:val="bottom"/>
          </w:tcPr>
          <w:p w14:paraId="4C4DDD6C">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4CA6E78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011" w:type="dxa"/>
            <w:vAlign w:val="bottom"/>
          </w:tcPr>
          <w:p w14:paraId="3F71AAB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653" w:type="dxa"/>
            <w:vAlign w:val="center"/>
          </w:tcPr>
          <w:p w14:paraId="693B4B66">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595" w:type="dxa"/>
            <w:vAlign w:val="bottom"/>
          </w:tcPr>
          <w:p w14:paraId="70C9FEA1">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center"/>
          </w:tcPr>
          <w:p w14:paraId="2A49DC3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营业额</w:t>
            </w:r>
          </w:p>
        </w:tc>
        <w:tc>
          <w:tcPr>
            <w:tcW w:w="2011" w:type="dxa"/>
            <w:vAlign w:val="center"/>
          </w:tcPr>
          <w:p w14:paraId="2C28D4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24</w:t>
            </w:r>
            <w:r>
              <w:rPr>
                <w:rFonts w:cs="Times New Roman" w:asciiTheme="minorEastAsia" w:hAnsiTheme="minorEastAsia"/>
                <w:kern w:val="0"/>
                <w:sz w:val="24"/>
                <w:szCs w:val="21"/>
              </w:rPr>
              <w:t>年度：</w:t>
            </w:r>
          </w:p>
          <w:p w14:paraId="7549051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25</w:t>
            </w:r>
            <w:r>
              <w:rPr>
                <w:rFonts w:cs="Times New Roman" w:asciiTheme="minorEastAsia" w:hAnsiTheme="minorEastAsia"/>
                <w:kern w:val="0"/>
                <w:sz w:val="24"/>
                <w:szCs w:val="21"/>
              </w:rPr>
              <w:t>年度：</w:t>
            </w:r>
          </w:p>
        </w:tc>
      </w:tr>
    </w:tbl>
    <w:p w14:paraId="71E964E4">
      <w:pPr>
        <w:shd w:val="clear"/>
        <w:adjustRightInd w:val="0"/>
        <w:snapToGrid w:val="0"/>
        <w:spacing w:line="400" w:lineRule="exact"/>
        <w:jc w:val="left"/>
        <w:textAlignment w:val="baseline"/>
        <w:rPr>
          <w:rFonts w:cs="Times New Roman" w:asciiTheme="minorEastAsia" w:hAnsiTheme="minorEastAsia"/>
          <w:kern w:val="0"/>
          <w:sz w:val="24"/>
          <w:szCs w:val="21"/>
        </w:rPr>
      </w:pPr>
    </w:p>
    <w:p w14:paraId="5464ABB9">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shd w:val="clear"/>
        <w:adjustRightInd w:val="0"/>
        <w:spacing w:line="360" w:lineRule="auto"/>
        <w:ind w:firstLine="640" w:firstLineChars="200"/>
        <w:jc w:val="left"/>
        <w:textAlignment w:val="baseline"/>
        <w:rPr>
          <w:rFonts w:cs="Calibri" w:asciiTheme="minorEastAsia" w:hAnsiTheme="minorEastAsia"/>
          <w:caps/>
          <w:kern w:val="0"/>
          <w:sz w:val="32"/>
          <w:szCs w:val="32"/>
        </w:rPr>
      </w:pPr>
      <w:r>
        <w:rPr>
          <w:rFonts w:cs="Calibri" w:asciiTheme="minorEastAsia" w:hAnsiTheme="minorEastAsia"/>
          <w:caps/>
          <w:kern w:val="0"/>
          <w:sz w:val="32"/>
          <w:szCs w:val="32"/>
        </w:rPr>
        <w:br w:type="page"/>
      </w:r>
    </w:p>
    <w:p w14:paraId="4D3780D8">
      <w:pPr>
        <w:bidi w:val="0"/>
        <w:jc w:val="left"/>
        <w:rPr>
          <w:rFonts w:asciiTheme="minorHAnsi" w:hAnsiTheme="minorHAnsi" w:eastAsiaTheme="minorEastAsia" w:cstheme="minorBidi"/>
          <w:kern w:val="2"/>
          <w:sz w:val="21"/>
          <w:szCs w:val="22"/>
          <w:lang w:val="en-US" w:eastAsia="zh-CN" w:bidi="ar-SA"/>
        </w:rPr>
      </w:pPr>
    </w:p>
    <w:p w14:paraId="1D105EF3">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shd w:val="clear"/>
      </w:pPr>
    </w:p>
    <w:p w14:paraId="4350E0D2">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shd w:val="clear"/>
        <w:adjustRightInd w:val="0"/>
        <w:spacing w:line="360" w:lineRule="atLeast"/>
        <w:jc w:val="left"/>
        <w:textAlignment w:val="baseline"/>
        <w:rPr>
          <w:rFonts w:cs="Times New Roman" w:asciiTheme="minorEastAsia" w:hAnsiTheme="minorEastAsia"/>
          <w:kern w:val="0"/>
          <w:sz w:val="24"/>
          <w:szCs w:val="24"/>
        </w:rPr>
      </w:pPr>
    </w:p>
    <w:p w14:paraId="41135CDD">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shd w:val="clear"/>
        <w:tabs>
          <w:tab w:val="left" w:pos="5580"/>
        </w:tabs>
        <w:spacing w:line="360" w:lineRule="auto"/>
        <w:rPr>
          <w:rFonts w:asciiTheme="minorEastAsia" w:hAnsiTheme="minorEastAsia"/>
          <w:b/>
          <w:kern w:val="0"/>
          <w:szCs w:val="24"/>
        </w:rPr>
      </w:pPr>
    </w:p>
    <w:p w14:paraId="29FA4FF5">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shd w:val="clear"/>
        <w:tabs>
          <w:tab w:val="left" w:pos="5580"/>
        </w:tabs>
        <w:spacing w:line="360" w:lineRule="auto"/>
        <w:ind w:left="630" w:leftChars="100" w:hanging="420" w:hangingChars="200"/>
        <w:rPr>
          <w:rFonts w:asciiTheme="minorEastAsia" w:hAnsiTheme="minorEastAsia"/>
          <w:kern w:val="0"/>
        </w:rPr>
      </w:pPr>
    </w:p>
    <w:p w14:paraId="5FE70BFC">
      <w:pPr>
        <w:shd w:val="clear"/>
        <w:tabs>
          <w:tab w:val="left" w:pos="5580"/>
        </w:tabs>
        <w:spacing w:line="360" w:lineRule="auto"/>
        <w:ind w:left="630" w:leftChars="100" w:hanging="420" w:hangingChars="200"/>
        <w:rPr>
          <w:rFonts w:asciiTheme="minorEastAsia" w:hAnsiTheme="minorEastAsia"/>
          <w:kern w:val="0"/>
        </w:rPr>
      </w:pPr>
    </w:p>
    <w:p w14:paraId="4C8C07DD">
      <w:pPr>
        <w:shd w:val="clear"/>
        <w:tabs>
          <w:tab w:val="left" w:pos="5580"/>
        </w:tabs>
        <w:spacing w:line="360" w:lineRule="auto"/>
        <w:ind w:left="630" w:leftChars="100" w:hanging="420" w:hangingChars="200"/>
        <w:rPr>
          <w:rFonts w:asciiTheme="minorEastAsia" w:hAnsiTheme="minorEastAsia"/>
          <w:kern w:val="0"/>
        </w:rPr>
      </w:pPr>
    </w:p>
    <w:p w14:paraId="71BEFA4C">
      <w:pPr>
        <w:shd w:val="clear"/>
        <w:tabs>
          <w:tab w:val="left" w:pos="5580"/>
        </w:tabs>
        <w:spacing w:line="360" w:lineRule="auto"/>
        <w:ind w:left="630" w:leftChars="100" w:hanging="420" w:hangingChars="200"/>
        <w:rPr>
          <w:rFonts w:asciiTheme="minorEastAsia" w:hAnsiTheme="minorEastAsia"/>
          <w:kern w:val="0"/>
        </w:rPr>
      </w:pPr>
    </w:p>
    <w:p w14:paraId="132C97F4">
      <w:pPr>
        <w:shd w:val="clear"/>
        <w:tabs>
          <w:tab w:val="left" w:pos="5580"/>
        </w:tabs>
        <w:spacing w:line="360" w:lineRule="auto"/>
        <w:ind w:left="630" w:leftChars="100" w:hanging="420" w:hangingChars="200"/>
        <w:rPr>
          <w:rFonts w:asciiTheme="minorEastAsia" w:hAnsiTheme="minorEastAsia"/>
          <w:kern w:val="0"/>
        </w:rPr>
      </w:pPr>
    </w:p>
    <w:p w14:paraId="5A4803C3">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F996746">
      <w:pPr>
        <w:shd w:val="clear"/>
        <w:spacing w:line="600" w:lineRule="exact"/>
        <w:rPr>
          <w:rFonts w:asciiTheme="minorEastAsia" w:hAnsiTheme="minorEastAsia"/>
          <w:sz w:val="32"/>
          <w:szCs w:val="32"/>
        </w:rPr>
      </w:pPr>
    </w:p>
    <w:p w14:paraId="10893F34">
      <w:pPr>
        <w:shd w:val="clear"/>
        <w:spacing w:line="600" w:lineRule="exact"/>
        <w:rPr>
          <w:rFonts w:asciiTheme="minorEastAsia" w:hAnsiTheme="minorEastAsia"/>
          <w:sz w:val="32"/>
          <w:szCs w:val="32"/>
        </w:rPr>
      </w:pPr>
    </w:p>
    <w:p w14:paraId="5D41B985">
      <w:pPr>
        <w:shd w:val="clear"/>
        <w:spacing w:line="600" w:lineRule="exact"/>
        <w:rPr>
          <w:rFonts w:asciiTheme="minorEastAsia" w:hAnsiTheme="minorEastAsia"/>
          <w:sz w:val="32"/>
          <w:szCs w:val="32"/>
        </w:rPr>
      </w:pPr>
    </w:p>
    <w:p w14:paraId="6DE336F7">
      <w:pPr>
        <w:shd w:val="clear"/>
        <w:spacing w:line="600" w:lineRule="exact"/>
        <w:rPr>
          <w:rFonts w:asciiTheme="minorEastAsia" w:hAnsiTheme="minorEastAsia"/>
          <w:sz w:val="32"/>
          <w:szCs w:val="32"/>
        </w:rPr>
      </w:pPr>
    </w:p>
    <w:p w14:paraId="148EBE9D">
      <w:pPr>
        <w:shd w:val="clear"/>
        <w:spacing w:line="600" w:lineRule="exact"/>
        <w:rPr>
          <w:rFonts w:asciiTheme="minorEastAsia" w:hAnsiTheme="minorEastAsia"/>
          <w:sz w:val="32"/>
          <w:szCs w:val="32"/>
        </w:rPr>
      </w:pPr>
    </w:p>
    <w:p w14:paraId="2C7AAB62">
      <w:pPr>
        <w:shd w:val="clear"/>
        <w:spacing w:line="600" w:lineRule="exact"/>
        <w:rPr>
          <w:rFonts w:asciiTheme="minorEastAsia" w:hAnsiTheme="minorEastAsia"/>
          <w:sz w:val="32"/>
          <w:szCs w:val="32"/>
        </w:rPr>
      </w:pPr>
    </w:p>
    <w:p w14:paraId="73798F05">
      <w:pPr>
        <w:shd w:val="clear"/>
        <w:spacing w:line="600" w:lineRule="exact"/>
        <w:rPr>
          <w:rFonts w:asciiTheme="minorEastAsia" w:hAnsiTheme="minorEastAsia"/>
          <w:sz w:val="32"/>
          <w:szCs w:val="32"/>
        </w:rPr>
      </w:pPr>
    </w:p>
    <w:p w14:paraId="6D54062B">
      <w:pPr>
        <w:shd w:val="clear"/>
        <w:spacing w:line="600" w:lineRule="exact"/>
        <w:rPr>
          <w:rFonts w:asciiTheme="minorEastAsia" w:hAnsiTheme="minorEastAsia"/>
          <w:sz w:val="32"/>
          <w:szCs w:val="32"/>
        </w:rPr>
      </w:pPr>
    </w:p>
    <w:p w14:paraId="2D38E430">
      <w:pPr>
        <w:shd w:val="clear"/>
        <w:spacing w:line="600" w:lineRule="exact"/>
        <w:rPr>
          <w:rFonts w:asciiTheme="minorEastAsia" w:hAnsiTheme="minorEastAsia"/>
          <w:sz w:val="32"/>
          <w:szCs w:val="32"/>
        </w:rPr>
      </w:pPr>
    </w:p>
    <w:p w14:paraId="4E6D4341">
      <w:pPr>
        <w:shd w:val="clear"/>
        <w:spacing w:line="400" w:lineRule="exact"/>
        <w:rPr>
          <w:rFonts w:hint="eastAsia" w:ascii="宋体" w:hAnsi="宋体" w:eastAsia="宋体" w:cs="宋体"/>
          <w:b/>
          <w:sz w:val="24"/>
          <w:szCs w:val="24"/>
        </w:rPr>
      </w:pPr>
    </w:p>
    <w:p w14:paraId="022004BC">
      <w:pPr>
        <w:shd w:val="clear"/>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shd w:val="clear"/>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lang w:eastAsia="zh-CN"/>
        </w:rPr>
        <w:t>其他</w:t>
      </w:r>
      <w:r>
        <w:rPr>
          <w:rFonts w:hint="eastAsia" w:ascii="宋体" w:hAnsi="宋体" w:eastAsia="宋体" w:cs="宋体"/>
          <w:b/>
          <w:sz w:val="28"/>
          <w:szCs w:val="28"/>
        </w:rPr>
        <w:t>响应资料</w:t>
      </w:r>
    </w:p>
    <w:p w14:paraId="5ED9FECC">
      <w:pPr>
        <w:shd w:val="clear"/>
        <w:spacing w:line="400" w:lineRule="exact"/>
        <w:rPr>
          <w:rFonts w:ascii="宋体" w:hAnsi="宋体" w:eastAsia="宋体" w:cs="宋体"/>
          <w:bCs/>
          <w:sz w:val="24"/>
          <w:szCs w:val="24"/>
        </w:rPr>
      </w:pPr>
    </w:p>
    <w:p w14:paraId="793B2420">
      <w:pPr>
        <w:shd w:val="clear"/>
        <w:spacing w:line="400" w:lineRule="exact"/>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一</w:t>
      </w:r>
      <w:r>
        <w:rPr>
          <w:rFonts w:hint="eastAsia" w:ascii="宋体" w:hAnsi="宋体" w:eastAsia="宋体" w:cs="宋体"/>
          <w:bCs/>
          <w:sz w:val="24"/>
          <w:szCs w:val="24"/>
        </w:rPr>
        <w:t>）针对本项目的质量保障、售后服务进行承诺</w:t>
      </w:r>
    </w:p>
    <w:p w14:paraId="7054D60E">
      <w:pPr>
        <w:shd w:val="clear"/>
        <w:spacing w:line="400" w:lineRule="exact"/>
        <w:rPr>
          <w:rFonts w:ascii="宋体" w:hAnsi="宋体" w:eastAsia="宋体" w:cs="宋体"/>
          <w:bCs/>
          <w:sz w:val="24"/>
          <w:szCs w:val="24"/>
        </w:rPr>
      </w:pPr>
    </w:p>
    <w:p w14:paraId="6FBF10E6">
      <w:pPr>
        <w:shd w:val="clear"/>
        <w:spacing w:line="400" w:lineRule="exact"/>
        <w:ind w:left="720" w:hanging="720" w:hangingChars="300"/>
        <w:jc w:val="left"/>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二</w:t>
      </w:r>
      <w:r>
        <w:rPr>
          <w:rFonts w:hint="eastAsia" w:ascii="宋体" w:hAnsi="宋体" w:eastAsia="宋体" w:cs="宋体"/>
          <w:bCs/>
          <w:sz w:val="24"/>
          <w:szCs w:val="24"/>
        </w:rPr>
        <w:t>）针对本项目的现场技术支持服务、保障能力、质保期等内容进行描述</w:t>
      </w:r>
    </w:p>
    <w:p w14:paraId="4BE4EB68">
      <w:pPr>
        <w:shd w:val="clear"/>
        <w:spacing w:line="400" w:lineRule="exact"/>
        <w:rPr>
          <w:rFonts w:ascii="宋体" w:hAnsi="宋体" w:eastAsia="宋体" w:cs="宋体"/>
          <w:bCs/>
          <w:sz w:val="24"/>
          <w:szCs w:val="24"/>
        </w:rPr>
      </w:pPr>
    </w:p>
    <w:p w14:paraId="5233BCDC">
      <w:pPr>
        <w:shd w:val="clear"/>
        <w:jc w:val="left"/>
        <w:rPr>
          <w:rFonts w:asciiTheme="minorEastAsia" w:hAnsiTheme="minorEastAsia"/>
          <w:sz w:val="28"/>
          <w:szCs w:val="28"/>
        </w:rPr>
      </w:pPr>
    </w:p>
    <w:p w14:paraId="654F8119">
      <w:pPr>
        <w:shd w:val="clear"/>
        <w:jc w:val="left"/>
        <w:rPr>
          <w:rFonts w:asciiTheme="minorEastAsia" w:hAnsiTheme="minorEastAsia"/>
          <w:sz w:val="28"/>
          <w:szCs w:val="28"/>
        </w:rPr>
      </w:pPr>
    </w:p>
    <w:p w14:paraId="40FBEDF1">
      <w:pPr>
        <w:shd w:val="clear"/>
        <w:jc w:val="left"/>
        <w:rPr>
          <w:rFonts w:asciiTheme="minorEastAsia" w:hAnsiTheme="minorEastAsia"/>
          <w:sz w:val="28"/>
          <w:szCs w:val="28"/>
        </w:rPr>
      </w:pPr>
    </w:p>
    <w:p w14:paraId="4A632013">
      <w:pPr>
        <w:shd w:val="clear"/>
        <w:jc w:val="left"/>
        <w:rPr>
          <w:rFonts w:asciiTheme="minorEastAsia" w:hAnsiTheme="minorEastAsia"/>
          <w:sz w:val="28"/>
          <w:szCs w:val="28"/>
        </w:rPr>
      </w:pPr>
    </w:p>
    <w:p w14:paraId="409FC030">
      <w:pPr>
        <w:shd w:val="clear"/>
        <w:jc w:val="left"/>
        <w:rPr>
          <w:rFonts w:asciiTheme="minorEastAsia" w:hAnsiTheme="minorEastAsia"/>
          <w:sz w:val="28"/>
          <w:szCs w:val="28"/>
        </w:rPr>
      </w:pPr>
    </w:p>
    <w:p w14:paraId="2E2F9423">
      <w:pPr>
        <w:shd w:val="clear"/>
        <w:jc w:val="left"/>
        <w:rPr>
          <w:rFonts w:asciiTheme="minorEastAsia" w:hAnsiTheme="minorEastAsia"/>
          <w:sz w:val="28"/>
          <w:szCs w:val="28"/>
        </w:rPr>
      </w:pPr>
    </w:p>
    <w:p w14:paraId="15A773A5">
      <w:pPr>
        <w:shd w:val="clear"/>
        <w:jc w:val="left"/>
        <w:rPr>
          <w:rFonts w:asciiTheme="minorEastAsia" w:hAnsiTheme="minorEastAsia"/>
          <w:sz w:val="28"/>
          <w:szCs w:val="28"/>
        </w:rPr>
      </w:pPr>
    </w:p>
    <w:p w14:paraId="6AAAFCAA">
      <w:pPr>
        <w:shd w:val="clear"/>
        <w:jc w:val="left"/>
        <w:rPr>
          <w:rFonts w:asciiTheme="minorEastAsia" w:hAnsiTheme="minorEastAsia"/>
          <w:sz w:val="28"/>
          <w:szCs w:val="28"/>
        </w:rPr>
      </w:pPr>
    </w:p>
    <w:p w14:paraId="5064B782">
      <w:pPr>
        <w:shd w:val="clear"/>
        <w:jc w:val="left"/>
        <w:rPr>
          <w:rFonts w:asciiTheme="minorEastAsia" w:hAnsiTheme="minorEastAsia"/>
          <w:sz w:val="28"/>
          <w:szCs w:val="28"/>
        </w:rPr>
      </w:pPr>
    </w:p>
    <w:p w14:paraId="31D8F4D9">
      <w:pPr>
        <w:shd w:val="clear"/>
        <w:jc w:val="left"/>
        <w:rPr>
          <w:rFonts w:asciiTheme="minorEastAsia" w:hAnsiTheme="minorEastAsia"/>
          <w:sz w:val="28"/>
          <w:szCs w:val="28"/>
        </w:rPr>
      </w:pPr>
    </w:p>
    <w:p w14:paraId="6AE4B222">
      <w:pPr>
        <w:shd w:val="clear"/>
        <w:jc w:val="left"/>
        <w:rPr>
          <w:rFonts w:asciiTheme="minorEastAsia" w:hAnsiTheme="minorEastAsia"/>
          <w:sz w:val="28"/>
          <w:szCs w:val="28"/>
        </w:rPr>
      </w:pPr>
    </w:p>
    <w:p w14:paraId="3C5BE0A3">
      <w:pPr>
        <w:shd w:val="clear"/>
        <w:jc w:val="left"/>
        <w:rPr>
          <w:rFonts w:asciiTheme="minorEastAsia" w:hAnsiTheme="minorEastAsia"/>
          <w:sz w:val="28"/>
          <w:szCs w:val="28"/>
        </w:rPr>
      </w:pPr>
    </w:p>
    <w:p w14:paraId="42AE2E2C">
      <w:pPr>
        <w:shd w:val="clear"/>
        <w:jc w:val="left"/>
        <w:rPr>
          <w:rFonts w:asciiTheme="minorEastAsia" w:hAnsiTheme="minorEastAsia"/>
          <w:sz w:val="28"/>
          <w:szCs w:val="28"/>
        </w:rPr>
      </w:pPr>
    </w:p>
    <w:p w14:paraId="01C1722F">
      <w:pPr>
        <w:shd w:val="clear"/>
        <w:jc w:val="left"/>
        <w:rPr>
          <w:rFonts w:asciiTheme="minorEastAsia" w:hAnsiTheme="minorEastAsia"/>
          <w:sz w:val="28"/>
          <w:szCs w:val="28"/>
        </w:rPr>
      </w:pPr>
    </w:p>
    <w:p w14:paraId="7FC4BB4E">
      <w:pPr>
        <w:shd w:val="clear"/>
        <w:jc w:val="left"/>
        <w:rPr>
          <w:rFonts w:asciiTheme="minorEastAsia" w:hAnsiTheme="minorEastAsia"/>
          <w:sz w:val="28"/>
          <w:szCs w:val="28"/>
        </w:rPr>
      </w:pPr>
    </w:p>
    <w:p w14:paraId="2FAADBDC">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FangSong_GB2312">
    <w:altName w:val="仿宋_GB2312"/>
    <w:panose1 w:val="02010609060101010101"/>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1B61143"/>
    <w:rsid w:val="01DA439D"/>
    <w:rsid w:val="04404903"/>
    <w:rsid w:val="062709AF"/>
    <w:rsid w:val="0667543C"/>
    <w:rsid w:val="06EF029F"/>
    <w:rsid w:val="07A26B45"/>
    <w:rsid w:val="0CD16F7A"/>
    <w:rsid w:val="0E082052"/>
    <w:rsid w:val="10294A1B"/>
    <w:rsid w:val="10C76755"/>
    <w:rsid w:val="140E2149"/>
    <w:rsid w:val="18463B3B"/>
    <w:rsid w:val="1E2117AC"/>
    <w:rsid w:val="1F0473BB"/>
    <w:rsid w:val="1F07493D"/>
    <w:rsid w:val="203C46E1"/>
    <w:rsid w:val="20B632AB"/>
    <w:rsid w:val="22616928"/>
    <w:rsid w:val="229D32B6"/>
    <w:rsid w:val="22A540C7"/>
    <w:rsid w:val="25D7286A"/>
    <w:rsid w:val="2AD42DD9"/>
    <w:rsid w:val="2B155F73"/>
    <w:rsid w:val="2C7546FD"/>
    <w:rsid w:val="31145778"/>
    <w:rsid w:val="32E5312C"/>
    <w:rsid w:val="3431715F"/>
    <w:rsid w:val="36CF7153"/>
    <w:rsid w:val="38292370"/>
    <w:rsid w:val="39336CC1"/>
    <w:rsid w:val="3B1344D0"/>
    <w:rsid w:val="3FC61BBF"/>
    <w:rsid w:val="41866A87"/>
    <w:rsid w:val="42AD6C5D"/>
    <w:rsid w:val="43734829"/>
    <w:rsid w:val="44231A85"/>
    <w:rsid w:val="46213EB6"/>
    <w:rsid w:val="4A906A90"/>
    <w:rsid w:val="4AE579A5"/>
    <w:rsid w:val="4C78235F"/>
    <w:rsid w:val="4D410CA2"/>
    <w:rsid w:val="4D856642"/>
    <w:rsid w:val="4FCB2326"/>
    <w:rsid w:val="502103DC"/>
    <w:rsid w:val="53855B7B"/>
    <w:rsid w:val="550A1E0F"/>
    <w:rsid w:val="5531145B"/>
    <w:rsid w:val="567F1D52"/>
    <w:rsid w:val="579B310A"/>
    <w:rsid w:val="580F5BC6"/>
    <w:rsid w:val="584E21A5"/>
    <w:rsid w:val="65E01B77"/>
    <w:rsid w:val="664D3850"/>
    <w:rsid w:val="67565227"/>
    <w:rsid w:val="682A4A82"/>
    <w:rsid w:val="6E265769"/>
    <w:rsid w:val="6E810716"/>
    <w:rsid w:val="6E8468DA"/>
    <w:rsid w:val="6ED76403"/>
    <w:rsid w:val="7235622E"/>
    <w:rsid w:val="76B31702"/>
    <w:rsid w:val="796D1CC0"/>
    <w:rsid w:val="7CC320E9"/>
    <w:rsid w:val="7D4F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unhideWhenUsed/>
    <w:qFormat/>
    <w:uiPriority w:val="99"/>
    <w:pPr>
      <w:tabs>
        <w:tab w:val="center" w:pos="4153"/>
        <w:tab w:val="right" w:pos="8306"/>
      </w:tabs>
      <w:snapToGrid w:val="0"/>
      <w:jc w:val="left"/>
    </w:pPr>
    <w:rPr>
      <w:sz w:val="18"/>
      <w:szCs w:val="18"/>
    </w:rPr>
  </w:style>
  <w:style w:type="paragraph" w:styleId="5">
    <w:name w:val="Normal Indent"/>
    <w:basedOn w:val="1"/>
    <w:qFormat/>
    <w:uiPriority w:val="0"/>
    <w:pPr>
      <w:widowControl/>
      <w:ind w:firstLine="420"/>
      <w:jc w:val="left"/>
    </w:pPr>
    <w:rPr>
      <w:kern w:val="0"/>
      <w:sz w:val="20"/>
    </w:rPr>
  </w:style>
  <w:style w:type="paragraph" w:styleId="6">
    <w:name w:val="annotation text"/>
    <w:basedOn w:val="1"/>
    <w:semiHidden/>
    <w:qFormat/>
    <w:uiPriority w:val="0"/>
    <w:pPr>
      <w:jc w:val="left"/>
    </w:pPr>
  </w:style>
  <w:style w:type="paragraph" w:styleId="7">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8">
    <w:name w:val="Body Text Indent"/>
    <w:basedOn w:val="1"/>
    <w:next w:val="9"/>
    <w:qFormat/>
    <w:uiPriority w:val="99"/>
    <w:pPr>
      <w:ind w:left="1260"/>
    </w:pPr>
  </w:style>
  <w:style w:type="paragraph" w:styleId="9">
    <w:name w:val="annotation subject"/>
    <w:basedOn w:val="6"/>
    <w:next w:val="1"/>
    <w:qFormat/>
    <w:uiPriority w:val="99"/>
    <w:rPr>
      <w:b/>
    </w:rPr>
  </w:style>
  <w:style w:type="paragraph" w:styleId="10">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11">
    <w:name w:val="Date"/>
    <w:basedOn w:val="1"/>
    <w:next w:val="1"/>
    <w:link w:val="30"/>
    <w:semiHidden/>
    <w:unhideWhenUsed/>
    <w:qFormat/>
    <w:uiPriority w:val="99"/>
    <w:pPr>
      <w:ind w:left="100" w:leftChars="2500"/>
    </w:pPr>
  </w:style>
  <w:style w:type="paragraph" w:styleId="12">
    <w:name w:val="Balloon Text"/>
    <w:basedOn w:val="1"/>
    <w:link w:val="32"/>
    <w:semiHidden/>
    <w:unhideWhenUsed/>
    <w:qFormat/>
    <w:uiPriority w:val="99"/>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7"/>
    <w:next w:val="17"/>
    <w:unhideWhenUsed/>
    <w:qFormat/>
    <w:uiPriority w:val="0"/>
    <w:pPr>
      <w:spacing w:before="0" w:after="120" w:line="240" w:lineRule="auto"/>
      <w:ind w:firstLine="420" w:firstLineChars="100"/>
    </w:pPr>
  </w:style>
  <w:style w:type="paragraph" w:styleId="17">
    <w:name w:val="Body Text First Indent 2"/>
    <w:basedOn w:val="8"/>
    <w:next w:val="5"/>
    <w:qFormat/>
    <w:uiPriority w:val="0"/>
    <w:pPr>
      <w:spacing w:line="600" w:lineRule="exact"/>
      <w:ind w:left="0" w:leftChars="0" w:firstLine="420" w:firstLineChars="200"/>
    </w:pPr>
    <w:rPr>
      <w:rFonts w:ascii="Calibri" w:hAnsi="Calibri" w:cs="Times New Roman"/>
      <w:szCs w:val="22"/>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0066CC"/>
      <w:u w:val="none"/>
    </w:rPr>
  </w:style>
  <w:style w:type="character" w:styleId="23">
    <w:name w:val="HTML Definition"/>
    <w:basedOn w:val="20"/>
    <w:semiHidden/>
    <w:unhideWhenUsed/>
    <w:qFormat/>
    <w:uiPriority w:val="99"/>
    <w:rPr>
      <w:i/>
      <w:iCs/>
    </w:rPr>
  </w:style>
  <w:style w:type="character" w:styleId="24">
    <w:name w:val="Hyperlink"/>
    <w:basedOn w:val="20"/>
    <w:unhideWhenUsed/>
    <w:qFormat/>
    <w:uiPriority w:val="99"/>
    <w:rPr>
      <w:color w:val="0000FF" w:themeColor="hyperlink"/>
      <w:u w:val="single"/>
      <w14:textFill>
        <w14:solidFill>
          <w14:schemeClr w14:val="hlink"/>
        </w14:solidFill>
      </w14:textFill>
    </w:rPr>
  </w:style>
  <w:style w:type="character" w:styleId="25">
    <w:name w:val="HTML Code"/>
    <w:basedOn w:val="20"/>
    <w:semiHidden/>
    <w:unhideWhenUsed/>
    <w:qFormat/>
    <w:uiPriority w:val="99"/>
    <w:rPr>
      <w:rFonts w:hint="default" w:ascii="serif" w:hAnsi="serif" w:eastAsia="serif" w:cs="serif"/>
      <w:sz w:val="21"/>
      <w:szCs w:val="21"/>
    </w:rPr>
  </w:style>
  <w:style w:type="character" w:styleId="26">
    <w:name w:val="HTML Keyboard"/>
    <w:basedOn w:val="20"/>
    <w:semiHidden/>
    <w:unhideWhenUsed/>
    <w:qFormat/>
    <w:uiPriority w:val="99"/>
    <w:rPr>
      <w:rFonts w:ascii="serif" w:hAnsi="serif" w:eastAsia="serif" w:cs="serif"/>
      <w:sz w:val="21"/>
      <w:szCs w:val="21"/>
    </w:rPr>
  </w:style>
  <w:style w:type="character" w:styleId="27">
    <w:name w:val="HTML Sample"/>
    <w:basedOn w:val="20"/>
    <w:semiHidden/>
    <w:unhideWhenUsed/>
    <w:qFormat/>
    <w:uiPriority w:val="99"/>
    <w:rPr>
      <w:rFonts w:hint="default" w:ascii="serif" w:hAnsi="serif" w:eastAsia="serif" w:cs="serif"/>
      <w:sz w:val="21"/>
      <w:szCs w:val="21"/>
    </w:rPr>
  </w:style>
  <w:style w:type="character" w:customStyle="1" w:styleId="28">
    <w:name w:val="页眉 Char"/>
    <w:basedOn w:val="20"/>
    <w:link w:val="13"/>
    <w:qFormat/>
    <w:uiPriority w:val="99"/>
    <w:rPr>
      <w:sz w:val="18"/>
      <w:szCs w:val="18"/>
    </w:rPr>
  </w:style>
  <w:style w:type="character" w:customStyle="1" w:styleId="29">
    <w:name w:val="页脚 Char"/>
    <w:basedOn w:val="20"/>
    <w:link w:val="2"/>
    <w:qFormat/>
    <w:uiPriority w:val="99"/>
    <w:rPr>
      <w:sz w:val="18"/>
      <w:szCs w:val="18"/>
    </w:rPr>
  </w:style>
  <w:style w:type="character" w:customStyle="1" w:styleId="30">
    <w:name w:val="日期 Char"/>
    <w:basedOn w:val="20"/>
    <w:link w:val="11"/>
    <w:semiHidden/>
    <w:qFormat/>
    <w:uiPriority w:val="99"/>
  </w:style>
  <w:style w:type="paragraph" w:styleId="31">
    <w:name w:val="List Paragraph"/>
    <w:basedOn w:val="1"/>
    <w:qFormat/>
    <w:uiPriority w:val="34"/>
    <w:pPr>
      <w:ind w:firstLine="420" w:firstLineChars="200"/>
    </w:pPr>
  </w:style>
  <w:style w:type="character" w:customStyle="1" w:styleId="32">
    <w:name w:val="批注框文本 Char"/>
    <w:basedOn w:val="20"/>
    <w:link w:val="12"/>
    <w:semiHidden/>
    <w:qFormat/>
    <w:uiPriority w:val="99"/>
    <w:rPr>
      <w:kern w:val="2"/>
      <w:sz w:val="18"/>
      <w:szCs w:val="18"/>
    </w:rPr>
  </w:style>
  <w:style w:type="character" w:customStyle="1" w:styleId="33">
    <w:name w:val="标题 1 Char"/>
    <w:basedOn w:val="20"/>
    <w:link w:val="3"/>
    <w:qFormat/>
    <w:uiPriority w:val="9"/>
    <w:rPr>
      <w:b/>
      <w:bCs/>
      <w:kern w:val="44"/>
      <w:sz w:val="44"/>
      <w:szCs w:val="4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p0"/>
    <w:basedOn w:val="1"/>
    <w:qFormat/>
    <w:uiPriority w:val="0"/>
    <w:pPr>
      <w:widowControl/>
    </w:pPr>
    <w:rPr>
      <w:kern w:val="0"/>
      <w:szCs w:val="21"/>
    </w:rPr>
  </w:style>
  <w:style w:type="paragraph" w:customStyle="1" w:styleId="36">
    <w:name w:val="普通 (Web)"/>
    <w:basedOn w:val="1"/>
    <w:qFormat/>
    <w:uiPriority w:val="0"/>
    <w:pPr>
      <w:spacing w:before="100" w:beforeAutospacing="1" w:after="100" w:afterAutospacing="1"/>
    </w:pPr>
    <w:rPr>
      <w:rFonts w:ascii="宋体" w:hAnsi="宋体"/>
      <w:sz w:val="24"/>
      <w:szCs w:val="24"/>
    </w:rPr>
  </w:style>
  <w:style w:type="paragraph" w:customStyle="1" w:styleId="37">
    <w:name w:val="其他"/>
    <w:basedOn w:val="1"/>
    <w:qFormat/>
    <w:uiPriority w:val="0"/>
    <w:pPr>
      <w:spacing w:line="352" w:lineRule="auto"/>
    </w:pPr>
    <w:rPr>
      <w:rFonts w:ascii="宋体" w:hAnsi="宋体" w:eastAsia="宋体" w:cs="宋体"/>
      <w:color w:val="auto"/>
      <w:kern w:val="2"/>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11f0641b-bcc0-49eb-b427-471971c82f58</errorID>
      <errorWord>(</errorWord>
      <group>L1_Format</group>
      <groupName>格式问题</groupName>
      <ability>L2_HalfPunc</ability>
      <abilityName>全半角检查</abilityName>
      <candidateList>
        <item>（</item>
      </candidateList>
      <explain>文本全半角错误。</explain>
      <paraID>4C94D387</paraID>
      <start>15</start>
      <end>16</end>
      <status>modified</status>
      <modifiedWord>（</modifiedWord>
      <trackRevisions>false</trackRevisions>
    </reviewItem>
    <reviewItem>
      <errorID>a12f6c75-0cd1-4c4c-9f9d-54f4b3c9d22c</errorID>
      <errorWord>-</errorWord>
      <group>L1_Format</group>
      <groupName>格式问题</groupName>
      <ability>L2_HalfPunc</ability>
      <abilityName>全半角检查</abilityName>
      <candidateList>
        <item>－</item>
      </candidateList>
      <explain>文本全半角错误。</explain>
      <paraID>4C94D387</paraID>
      <start>18</start>
      <end>19</end>
      <status>modified</status>
      <modifiedWord>－</modifiedWord>
      <trackRevisions>false</trackRevisions>
    </reviewItem>
    <reviewItem>
      <errorID>6534beb9-309c-42a0-9c12-0b17ca5d1335</errorID>
      <errorWord>)</errorWord>
      <group>L1_Format</group>
      <groupName>格式问题</groupName>
      <ability>L2_HalfPunc</ability>
      <abilityName>全半角检查</abilityName>
      <candidateList>
        <item>）</item>
      </candidateList>
      <explain>文本全半角错误。</explain>
      <paraID>4C94D387</paraID>
      <start>24</start>
      <end>25</end>
      <status>modified</status>
      <modifiedWord>）</modifiedWord>
      <trackRevisions>false</trackRevisions>
    </reviewItem>
    <reviewItem>
      <errorID>03d92d2f-1051-43d3-8e38-ed1fa6a6448c</errorID>
      <errorWord>(</errorWord>
      <group>L1_Format</group>
      <groupName>格式问题</groupName>
      <ability>L2_HalfPunc</ability>
      <abilityName>全半角检查</abilityName>
      <candidateList>
        <item>（</item>
      </candidateList>
      <explain>文本全半角错误。</explain>
      <paraID>44D4C046</paraID>
      <start>22</start>
      <end>23</end>
      <status>modified</status>
      <modifiedWord>（</modifiedWord>
      <trackRevisions>false</trackRevisions>
    </reviewItem>
    <reviewItem>
      <errorID>63afe22f-6c8e-4882-9c87-6a3fde4c5ca3</errorID>
      <errorWord>-</errorWord>
      <group>L1_Format</group>
      <groupName>格式问题</groupName>
      <ability>L2_HalfPunc</ability>
      <abilityName>全半角检查</abilityName>
      <candidateList>
        <item>－</item>
      </candidateList>
      <explain>文本全半角错误。</explain>
      <paraID>44D4C046</paraID>
      <start>25</start>
      <end>26</end>
      <status>modified</status>
      <modifiedWord>－</modifiedWord>
      <trackRevisions>false</trackRevisions>
    </reviewItem>
    <reviewItem>
      <errorID>6b3a402f-14a8-4706-a634-77fb9fcf201d</errorID>
      <errorWord>)</errorWord>
      <group>L1_Format</group>
      <groupName>格式问题</groupName>
      <ability>L2_HalfPunc</ability>
      <abilityName>全半角检查</abilityName>
      <candidateList>
        <item>）</item>
      </candidateList>
      <explain>文本全半角错误。</explain>
      <paraID>44D4C046</paraID>
      <start>31</start>
      <end>32</end>
      <status>modified</status>
      <modifiedWord>）</modifiedWord>
      <trackRevisions>false</trackRevisions>
    </reviewItem>
    <reviewItem>
      <errorID>920cebf1-d3e7-4761-b8fa-ce183bd397c9</errorID>
      <errorWord>*</errorWord>
      <group>L1_Punc</group>
      <groupName>标点问题</groupName>
      <ability>L2_Punc</ability>
      <abilityName>标点符号检查</abilityName>
      <candidateList/>
      <explain/>
      <paraID> 375B322</paraID>
      <start>0</start>
      <end>1</end>
      <status>ignored</status>
      <modifiedWord/>
      <trackRevisions>false</trackRevisions>
    </reviewItem>
    <reviewItem>
      <errorID>3573bd72-dc4b-4667-be87-6c3a90167a18</errorID>
      <errorWord>，</errorWord>
      <group>L1_Word</group>
      <groupName>字词问题</groupName>
      <ability>L2_Typo</ability>
      <abilityName>字词错误</abilityName>
      <candidateList>
        <item>，具</item>
      </candidateList>
      <explain/>
      <paraID>2F42F36B</paraID>
      <start>66</start>
      <end>68</end>
      <status>modified</status>
      <modifiedWord>，具</modifiedWord>
      <trackRevisions>false</trackRevisions>
    </reviewItem>
    <reviewItem>
      <errorID>fe2c94b1-3e0c-4d4f-83ea-f1eda3a98499</errorID>
      <errorWord>*</errorWord>
      <group>L1_Punc</group>
      <groupName>标点问题</groupName>
      <ability>L2_Punc</ability>
      <abilityName>标点符号检查</abilityName>
      <candidateList/>
      <explain/>
      <paraID>4D87CB2A</paraID>
      <start>0</start>
      <end>1</end>
      <status>ignored</status>
      <modifiedWord/>
      <trackRevisions>false</trackRevisions>
    </reviewItem>
    <reviewItem>
      <errorID>2f1e4f13-3ff9-47bc-80bd-4a3720e0af8a</errorID>
      <errorWord>*</errorWord>
      <group>L1_Punc</group>
      <groupName>标点问题</groupName>
      <ability>L2_Punc</ability>
      <abilityName>标点符号检查</abilityName>
      <candidateList/>
      <explain/>
      <paraID>4E288ADA</paraID>
      <start>0</start>
      <end>1</end>
      <status>ignored</status>
      <modifiedWord/>
      <trackRevisions>false</trackRevisions>
    </reviewItem>
    <reviewItem>
      <errorID>3f8e66bd-e696-4571-b357-3e49aae5eb5f</errorID>
      <errorWord>*</errorWord>
      <group>L1_Punc</group>
      <groupName>标点问题</groupName>
      <ability>L2_Punc</ability>
      <abilityName>标点符号检查</abilityName>
      <candidateList/>
      <explain/>
      <paraID>422179CB</paraID>
      <start>0</start>
      <end>1</end>
      <status>ignored</status>
      <modifiedWord/>
      <trackRevisions>false</trackRevisions>
    </reviewItem>
    <reviewItem>
      <errorID>fc4daf3d-f42d-41dc-be31-661fba3ef121</errorID>
      <errorWord>*</errorWord>
      <group>L1_Punc</group>
      <groupName>标点问题</groupName>
      <ability>L2_Punc</ability>
      <abilityName>标点符号检查</abilityName>
      <candidateList/>
      <explain/>
      <paraID>1E7846A6</paraID>
      <start>0</start>
      <end>1</end>
      <status>ignored</status>
      <modifiedWord/>
      <trackRevisions>false</trackRevisions>
    </reviewItem>
    <reviewItem>
      <errorID>6ab566aa-a94a-47b5-b445-23798c3843b6</errorID>
      <errorWord>*</errorWord>
      <group>L1_Punc</group>
      <groupName>标点问题</groupName>
      <ability>L2_Punc</ability>
      <abilityName>标点符号检查</abilityName>
      <candidateList/>
      <explain/>
      <paraID>7271D0AC</paraID>
      <start>0</start>
      <end>1</end>
      <status>ignored</status>
      <modifiedWord/>
      <trackRevisions>false</trackRevisions>
    </reviewItem>
    <reviewItem>
      <errorID>65fbe21d-1e3b-4c05-afff-5dee8db58cb4</errorID>
      <errorWord>*</errorWord>
      <group>L1_Punc</group>
      <groupName>标点问题</groupName>
      <ability>L2_Punc</ability>
      <abilityName>标点符号检查</abilityName>
      <candidateList/>
      <explain/>
      <paraID>71F68716</paraID>
      <start>0</start>
      <end>1</end>
      <status>ignored</status>
      <modifiedWord/>
      <trackRevisions>false</trackRevisions>
    </reviewItem>
    <reviewItem>
      <errorID>79e3fd47-af38-46ef-add5-363b1e70f6a5</errorID>
      <errorWord>*</errorWord>
      <group>L1_Punc</group>
      <groupName>标点问题</groupName>
      <ability>L2_Punc</ability>
      <abilityName>标点符号检查</abilityName>
      <candidateList/>
      <explain/>
      <paraID>65C8E6E8</paraID>
      <start>0</start>
      <end>1</end>
      <status>ignored</status>
      <modifiedWord/>
      <trackRevisions>false</trackRevisions>
    </reviewItem>
    <reviewItem>
      <errorID>16b6dd42-a9f0-4a93-ac65-1947fda2fa5e</errorID>
      <errorWord>*</errorWord>
      <group>L1_Punc</group>
      <groupName>标点问题</groupName>
      <ability>L2_Punc</ability>
      <abilityName>标点符号检查</abilityName>
      <candidateList/>
      <explain/>
      <paraID>11F20627</paraID>
      <start>0</start>
      <end>1</end>
      <status>ignored</status>
      <modifiedWord/>
      <trackRevisions>false</trackRevisions>
    </reviewItem>
    <reviewItem>
      <errorID>c2cf0ad8-1173-42e8-be25-e3a6aca57bf9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55F01809</paraID>
      <start>10</start>
      <end>11</end>
      <status>modified</status>
      <modifiedWord>—</modifiedWord>
      <trackRevisions>false</trackRevisions>
    </reviewItem>
    <reviewItem>
      <errorID>82447fa7-6892-4590-be95-b92302df0bb1</errorID>
      <errorWord>(</errorWord>
      <group>L1_Format</group>
      <groupName>格式问题</groupName>
      <ability>L2_HalfPunc</ability>
      <abilityName>全半角检查</abilityName>
      <candidateList>
        <item>（</item>
      </candidateList>
      <explain>文本全半角错误。</explain>
      <paraID>55F01809</paraID>
      <start>14</start>
      <end>15</end>
      <status>modified</status>
      <modifiedWord>（</modifiedWord>
      <trackRevisions>false</trackRevisions>
    </reviewItem>
    <reviewItem>
      <errorID>e6ad49cf-95be-4f19-896a-73345df43b2d</errorID>
      <errorWord>)</errorWord>
      <group>L1_Format</group>
      <groupName>格式问题</groupName>
      <ability>L2_HalfPunc</ability>
      <abilityName>全半角检查</abilityName>
      <candidateList>
        <item>）</item>
      </candidateList>
      <explain>文本全半角错误。</explain>
      <paraID>55F01809</paraID>
      <start>22</start>
      <end>23</end>
      <status>modified</status>
      <modifiedWord>）</modifiedWord>
      <trackRevisions>false</trackRevisions>
    </reviewItem>
    <reviewItem>
      <errorID>f28ac29b-30a4-4c5a-91c7-a4384dd12ace</errorID>
      <errorWord>*</errorWord>
      <group>L1_Punc</group>
      <groupName>标点问题</groupName>
      <ability>L2_Punc</ability>
      <abilityName>标点符号检查</abilityName>
      <candidateList/>
      <explain/>
      <paraID>5BD4732C</paraID>
      <start>0</start>
      <end>1</end>
      <status>ignored</status>
      <modifiedWord/>
      <trackRevisions>false</trackRevisions>
    </reviewItem>
    <reviewItem>
      <errorID>acb04a04-e319-4a9e-a3fb-5c46e3be5265</errorID>
      <errorWord>再次重新</errorWord>
      <group>L1_Word</group>
      <groupName>字词问题</groupName>
      <ability>L2_Typo</ability>
      <abilityName>字词错误</abilityName>
      <candidateList>
        <item>重新</item>
      </candidateList>
      <explain>〈副〉❶再一次：～抄写一遍｜他～来到战斗过的地方。❷表示从头另行开始（变更方式或内容）：～部署｜～做人。</explain>
      <paraID>2F8842BA</paraID>
      <start>50</start>
      <end>52</end>
      <status>modified</status>
      <modifiedWord>重新</modifiedWord>
      <trackRevisions>false</trackRevisions>
    </reviewItem>
    <reviewItem>
      <errorID>fc5fabf2-088e-4ac3-9bae-cf1ec49ed6c6</errorID>
      <errorWord>*</errorWord>
      <group>L1_Punc</group>
      <groupName>标点问题</groupName>
      <ability>L2_Punc</ability>
      <abilityName>标点符号检查</abilityName>
      <candidateList/>
      <explain/>
      <paraID>395C450A</paraID>
      <start>0</start>
      <end>1</end>
      <status>ignored</status>
      <modifiedWord/>
      <trackRevisions>false</trackRevisions>
    </reviewItem>
    <reviewItem>
      <errorID>a30554d2-c65d-4eae-a3ed-3666cac01f74</errorID>
      <errorWord>*</errorWord>
      <group>L1_Punc</group>
      <groupName>标点问题</groupName>
      <ability>L2_Punc</ability>
      <abilityName>标点符号检查</abilityName>
      <candidateList/>
      <explain/>
      <paraID>7A3F77E8</paraID>
      <start>0</start>
      <end>1</end>
      <status>ignored</status>
      <modifiedWord/>
      <trackRevisions>false</trackRevisions>
    </reviewItem>
    <reviewItem>
      <errorID>6b11e1d9-d310-4915-bb45-696f876f68b4</errorID>
      <errorWord>*</errorWord>
      <group>L1_Punc</group>
      <groupName>标点问题</groupName>
      <ability>L2_Punc</ability>
      <abilityName>标点符号检查</abilityName>
      <candidateList/>
      <explain/>
      <paraID>6C18B48B</paraID>
      <start>0</start>
      <end>1</end>
      <status>ignored</status>
      <modifiedWord/>
      <trackRevisions>false</trackRevisions>
    </reviewItem>
    <reviewItem>
      <errorID>02018b22-fd15-41ef-8048-c44328e8f55f</errorID>
      <errorWord>*</errorWord>
      <group>L1_Punc</group>
      <groupName>标点问题</groupName>
      <ability>L2_Punc</ability>
      <abilityName>标点符号检查</abilityName>
      <candidateList/>
      <explain/>
      <paraID> C73D4F7</paraID>
      <start>0</start>
      <end>1</end>
      <status>ignored</status>
      <modifiedWord/>
      <trackRevisions>false</trackRevisions>
    </reviewItem>
    <reviewItem>
      <errorID>a4e28a98-163d-4cc7-b137-70e5dae9ec1d</errorID>
      <errorWord>噪音</errorWord>
      <group>L1_Word</group>
      <groupName>字词问题</groupName>
      <ability>L2_Alias</ability>
      <abilityName>也作/曾用词</abilityName>
      <candidateList>
        <item>噪声</item>
      </candidateList>
      <explain>词汇[噪音]为不规范表述或旧称，其规范书面表述为[噪声]。</explain>
      <paraID>5392FF6F</paraID>
      <start>2</start>
      <end>4</end>
      <status>modified</status>
      <modifiedWord>噪声</modifiedWord>
      <trackRevisions>false</trackRevisions>
    </reviewItem>
    <reviewItem>
      <errorID>9278511a-3d6f-4293-a15e-020b8f74f639</errorID>
      <errorWord>噪音</errorWord>
      <group>L1_Word</group>
      <groupName>字词问题</groupName>
      <ability>L2_Alias</ability>
      <abilityName>也作/曾用词</abilityName>
      <candidateList>
        <item>噪声</item>
      </candidateList>
      <explain>词汇[噪音]为不规范表述或旧称，其规范书面表述为[噪声]。</explain>
      <paraID>5392FF6F</paraID>
      <start>31</start>
      <end>33</end>
      <status>modified</status>
      <modifiedWord>噪声</modifiedWord>
      <trackRevisions>false</trackRevisions>
    </reviewItem>
    <reviewItem>
      <errorID>05c3ad9f-e066-4ae0-b622-837479ee7101</errorID>
      <errorWord>付</errorWord>
      <group>L1_Word</group>
      <groupName>字词问题</groupName>
      <ability>L2_Typo</ability>
      <abilityName>字词错误</abilityName>
      <candidateList>
        <item>副</item>
      </candidateList>
      <explain>存在发音相同字词的误用。</explain>
      <paraID>2CFAF8E3</paraID>
      <start>6</start>
      <end>7</end>
      <status>modified</status>
      <modifiedWord>副</modifiedWord>
      <trackRevisions>false</trackRevisions>
    </reviewItem>
    <reviewItem>
      <errorID>0c2ab8de-d92b-4f9c-b1af-14c886c5b24c</errorID>
      <errorWord>．</errorWord>
      <group>L1_Format</group>
      <groupName>格式问题</groupName>
      <ability>L2_HalfPunc</ability>
      <abilityName>全半角检查</abilityName>
      <candidateList>
        <item>。</item>
      </candidateList>
      <explain>文本全半角错误。</explain>
      <paraID>14966930</paraID>
      <start>33</start>
      <end>34</end>
      <status>modified</status>
      <modifiedWord>。</modifiedWord>
      <trackRevisions>false</trackRevisions>
    </reviewItem>
    <reviewItem>
      <errorID>bf4784c2-8c67-4657-97bd-0ab93080069b</errorID>
      <errorWord>包括不限于</errorWord>
      <group>L1_Word</group>
      <groupName>字词问题</groupName>
      <ability>L2_Typo</ability>
      <abilityName>字词错误</abilityName>
      <candidateList>
        <item>包括但不限于</item>
      </candidateList>
      <explain/>
      <paraID> DD4ABA7</paraID>
      <start>17</start>
      <end>23</end>
      <status>modified</status>
      <modifiedWord>包括但不限于</modifiedWord>
      <trackRevisions>false</trackRevisions>
    </reviewItem>
    <reviewItem>
      <errorID>9e6a95c6-9cb1-4301-85dd-12a578afc6b4</errorID>
      <errorWord>，</errorWord>
      <group>L1_Word</group>
      <groupName>字词问题</groupName>
      <ability>L2_Typo</ability>
      <abilityName>字词错误</abilityName>
      <candidateList>
        <item>，最</item>
      </candidateList>
      <explain/>
      <paraID> DD4ABA7</paraID>
      <start>97</start>
      <end>99</end>
      <status>modified</status>
      <modifiedWord>，最</modifiedWord>
      <trackRevisions>false</trackRevisions>
    </reviewItem>
    <reviewItem>
      <errorID>a9bb2e69-3046-4e78-8eae-fc20b5e74074</errorID>
      <errorWord>期</errorWord>
      <group>L1_Word</group>
      <groupName>字词问题</groupName>
      <ability>L2_Typo</ability>
      <abilityName>字词错误</abilityName>
      <candidateList>
        <item>期为</item>
      </candidateList>
      <explain/>
      <paraID>59C92476</paraID>
      <start>22</start>
      <end>24</end>
      <status>modified</status>
      <modifiedWord>期为</modifiedWord>
      <trackRevisions>false</trackRevisions>
    </reviewItem>
    <reviewItem>
      <errorID>375fd088-d2a0-4c9c-9b16-b08163ace985</errorID>
      <errorWord>适</errorWord>
      <group>L1_Word</group>
      <groupName>字词问题</groupName>
      <ability>L2_Typo</ability>
      <abilityName>字词错误</abilityName>
      <candidateList>
        <item>适用</item>
      </candidateList>
      <explain>〈形〉适合使用：这套耕作方法，在我们这个地区也完全～。</explain>
      <paraID>411E81C6</paraID>
      <start>49</start>
      <end>51</end>
      <status>modified</status>
      <modifiedWord>适用</modifiedWord>
      <trackRevisions>false</trackRevisions>
    </reviewItem>
    <reviewItem>
      <errorID>1e83da7b-a30d-40b2-ba4d-285ae615c851</errorID>
      <errorWord>至少5台以上</errorWord>
      <group>L1_Grammar</group>
      <groupName>语法问题</groupName>
      <ability>L2_Grammar</ability>
      <abilityName>语法错误</abilityName>
      <candidateList>
        <item>至少5台</item>
      </candidateList>
      <explain/>
      <paraID>498E6EEB</paraID>
      <start>23</start>
      <end>27</end>
      <status>modified</status>
      <modifiedWord>至少5台</modifiedWord>
      <trackRevisions>false</trackRevisions>
    </reviewItem>
    <reviewItem>
      <errorID>eeeb8523-e374-445b-ad9e-de09e318f057</errorID>
      <errorWord>其它</errorWord>
      <group>L1_Word</group>
      <groupName>字词问题</groupName>
      <ability>L2_Alias</ability>
      <abilityName>也作/曾用词</abilityName>
      <candidateList>
        <item>其他</item>
      </candidateList>
      <explain>词汇[其它]为不规范表述或旧称，其规范书面表述为[其他]。</explain>
      <paraID>586FFD4B</paraID>
      <start>2</start>
      <end>4</end>
      <status>modified</status>
      <modifiedWord>其他</modifiedWord>
      <trackRevisions>false</trackRevisions>
    </reviewItem>
    <reviewItem>
      <errorID>afbf615b-6498-4a9b-8f8c-95dc2d7475b6</errorID>
      <errorWord>:</errorWord>
      <group>L1_Format</group>
      <groupName>格式问题</groupName>
      <ability>L2_HalfPunc</ability>
      <abilityName>全半角检查</abilityName>
      <candidateList>
        <item>：</item>
      </candidateList>
      <explain>文本全半角错误。</explain>
      <paraID> E404C5D</paraID>
      <start>20</start>
      <end>21</end>
      <status>modified</status>
      <modifiedWord>：</modifiedWord>
      <trackRevisions>false</trackRevisions>
    </reviewItem>
    <reviewItem>
      <errorID>2584a771-0d67-4a17-9986-18b1a9eb178c</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693B4B66</paraID>
      <start>0</start>
      <end>4</end>
      <status>ignored</status>
      <modifiedWord/>
      <trackRevisions>false</trackRevisions>
    </reviewItem>
    <reviewItem>
      <errorID>316186de-15af-4336-af72-058d4d89040d</errorID>
      <errorWord>其它</errorWord>
      <group>L1_Word</group>
      <groupName>字词问题</groupName>
      <ability>L2_Alias</ability>
      <abilityName>也作/曾用词</abilityName>
      <candidateList>
        <item>其他</item>
      </candidateList>
      <explain>词汇[其它]为不规范表述或旧称，其规范书面表述为[其他]。</explain>
      <paraID>6EA5E8E9</paraID>
      <start>0</start>
      <end>2</end>
      <status>modified</status>
      <modifiedWord>其他</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a74323-24c9-44e6-9e0c-2c4151598457}">
  <ds:schemaRefs/>
</ds:datastoreItem>
</file>

<file path=customXml/itemProps2.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16</Pages>
  <Words>4592</Words>
  <Characters>5112</Characters>
  <Lines>40</Lines>
  <Paragraphs>11</Paragraphs>
  <TotalTime>1</TotalTime>
  <ScaleCrop>false</ScaleCrop>
  <LinksUpToDate>false</LinksUpToDate>
  <CharactersWithSpaces>5135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2026-05-09T08:23:52Z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AD1DDFCE161542C6A101B153E4BBE0D6_13</vt:lpwstr>
  </property>
  <property fmtid="{D5CDD505-2E9C-101B-9397-08002B2CF9AE}" pid="4" name="KSOTemplateDocerSaveRecord">
    <vt:lpwstr>eyJoZGlkIjoiMmMyZTVjYWQ1NmNjZWU3ZjA1MGNhNmE2M2Y2YTI4MGMiLCJ1c2VySWQiOiI1MjY1OTQ0MzAifQ==</vt:lpwstr>
  </property>
</Properties>
</file>